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4F353" w14:textId="4EAA3912" w:rsidR="000C66B9" w:rsidRPr="000C66B9" w:rsidRDefault="000C66B9" w:rsidP="000C66B9">
      <w:pPr>
        <w:autoSpaceDE w:val="0"/>
        <w:autoSpaceDN w:val="0"/>
        <w:adjustRightInd w:val="0"/>
        <w:rPr>
          <w:b/>
          <w:bCs/>
          <w:sz w:val="32"/>
          <w:szCs w:val="32"/>
        </w:rPr>
      </w:pPr>
      <w:r>
        <w:rPr>
          <w:rFonts w:hint="eastAsia"/>
          <w:b/>
          <w:bCs/>
          <w:sz w:val="32"/>
          <w:szCs w:val="32"/>
        </w:rPr>
        <w:t>【</w:t>
      </w:r>
      <w:r w:rsidRPr="000C66B9">
        <w:rPr>
          <w:b/>
          <w:bCs/>
          <w:sz w:val="32"/>
          <w:szCs w:val="32"/>
        </w:rPr>
        <w:t>Handout at the presentation</w:t>
      </w:r>
      <w:r>
        <w:rPr>
          <w:rFonts w:hint="eastAsia"/>
          <w:b/>
          <w:bCs/>
          <w:sz w:val="32"/>
          <w:szCs w:val="32"/>
        </w:rPr>
        <w:t>：D</w:t>
      </w:r>
      <w:r w:rsidRPr="000C66B9">
        <w:rPr>
          <w:b/>
          <w:bCs/>
          <w:sz w:val="32"/>
          <w:szCs w:val="32"/>
        </w:rPr>
        <w:t>istribution</w:t>
      </w:r>
      <w:r>
        <w:rPr>
          <w:rFonts w:hint="eastAsia"/>
          <w:b/>
          <w:bCs/>
          <w:sz w:val="32"/>
          <w:szCs w:val="32"/>
        </w:rPr>
        <w:t xml:space="preserve"> </w:t>
      </w:r>
      <w:r w:rsidRPr="000C66B9">
        <w:rPr>
          <w:b/>
          <w:bCs/>
          <w:sz w:val="32"/>
          <w:szCs w:val="32"/>
        </w:rPr>
        <w:t>Map</w:t>
      </w:r>
      <w:r>
        <w:rPr>
          <w:rFonts w:hint="eastAsia"/>
          <w:b/>
          <w:bCs/>
          <w:sz w:val="32"/>
          <w:szCs w:val="32"/>
        </w:rPr>
        <w:t>s</w:t>
      </w:r>
      <w:r w:rsidRPr="000C66B9">
        <w:rPr>
          <w:b/>
          <w:bCs/>
          <w:sz w:val="32"/>
          <w:szCs w:val="32"/>
        </w:rPr>
        <w:t xml:space="preserve"> and list of river names</w:t>
      </w:r>
      <w:r>
        <w:rPr>
          <w:b/>
          <w:bCs/>
          <w:sz w:val="32"/>
          <w:szCs w:val="32"/>
        </w:rPr>
        <w:t>】</w:t>
      </w:r>
      <w:r>
        <w:rPr>
          <w:rFonts w:hint="eastAsia"/>
          <w:b/>
          <w:bCs/>
          <w:sz w:val="32"/>
          <w:szCs w:val="32"/>
        </w:rPr>
        <w:t xml:space="preserve"> </w:t>
      </w:r>
    </w:p>
    <w:p w14:paraId="106A3D3B" w14:textId="3DD7B375" w:rsidR="003161F5" w:rsidRPr="004F7314" w:rsidRDefault="003161F5" w:rsidP="003161F5">
      <w:pPr>
        <w:autoSpaceDE w:val="0"/>
        <w:autoSpaceDN w:val="0"/>
        <w:adjustRightInd w:val="0"/>
        <w:rPr>
          <w:b/>
          <w:bCs/>
        </w:rPr>
      </w:pPr>
      <w:r w:rsidRPr="004F7314">
        <w:rPr>
          <w:b/>
          <w:bCs/>
        </w:rPr>
        <w:t>"</w:t>
      </w:r>
      <w:proofErr w:type="spellStart"/>
      <w:r w:rsidRPr="004F7314">
        <w:rPr>
          <w:b/>
          <w:bCs/>
        </w:rPr>
        <w:t>XIth</w:t>
      </w:r>
      <w:proofErr w:type="spellEnd"/>
      <w:r w:rsidRPr="004F7314">
        <w:rPr>
          <w:b/>
          <w:bCs/>
        </w:rPr>
        <w:t xml:space="preserve"> Congress of the International Society for Dialectology and </w:t>
      </w:r>
      <w:proofErr w:type="spellStart"/>
      <w:r w:rsidRPr="004F7314">
        <w:rPr>
          <w:b/>
          <w:bCs/>
        </w:rPr>
        <w:t>Geolinguistics</w:t>
      </w:r>
      <w:proofErr w:type="spellEnd"/>
      <w:r w:rsidRPr="004F7314">
        <w:rPr>
          <w:b/>
          <w:bCs/>
        </w:rPr>
        <w:t xml:space="preserve"> (SIDG)"</w:t>
      </w:r>
      <w:r>
        <w:rPr>
          <w:rFonts w:hint="eastAsia"/>
          <w:b/>
          <w:bCs/>
        </w:rPr>
        <w:t xml:space="preserve"> in Marburg, Germany. </w:t>
      </w:r>
      <w:r>
        <w:rPr>
          <w:b/>
          <w:bCs/>
        </w:rPr>
        <w:t>O</w:t>
      </w:r>
      <w:r>
        <w:rPr>
          <w:rFonts w:hint="eastAsia"/>
          <w:b/>
          <w:bCs/>
        </w:rPr>
        <w:t>n September 7-11, 2026.</w:t>
      </w:r>
    </w:p>
    <w:p w14:paraId="6BFF44B8" w14:textId="77777777" w:rsidR="003161F5" w:rsidRDefault="004F7314" w:rsidP="00B52630">
      <w:pPr>
        <w:autoSpaceDE w:val="0"/>
        <w:autoSpaceDN w:val="0"/>
        <w:adjustRightInd w:val="0"/>
        <w:rPr>
          <w:sz w:val="28"/>
          <w:szCs w:val="28"/>
        </w:rPr>
      </w:pPr>
      <w:r w:rsidRPr="003161F5">
        <w:rPr>
          <w:rFonts w:hint="eastAsia"/>
          <w:b/>
          <w:bCs/>
          <w:sz w:val="28"/>
          <w:szCs w:val="28"/>
        </w:rPr>
        <w:t>[8</w:t>
      </w:r>
      <w:r w:rsidRPr="003161F5">
        <w:rPr>
          <w:rFonts w:hint="eastAsia"/>
          <w:b/>
          <w:bCs/>
          <w:sz w:val="28"/>
          <w:szCs w:val="28"/>
          <w:vertAlign w:val="superscript"/>
        </w:rPr>
        <w:t>th</w:t>
      </w:r>
      <w:r w:rsidRPr="003161F5">
        <w:rPr>
          <w:rFonts w:hint="eastAsia"/>
          <w:b/>
          <w:bCs/>
          <w:sz w:val="28"/>
          <w:szCs w:val="28"/>
        </w:rPr>
        <w:t xml:space="preserve">, Sep. 2026. </w:t>
      </w:r>
      <w:r w:rsidRPr="003161F5">
        <w:rPr>
          <w:b/>
          <w:bCs/>
          <w:sz w:val="28"/>
          <w:szCs w:val="28"/>
        </w:rPr>
        <w:t>2:45pm - 3:15pm</w:t>
      </w:r>
      <w:r w:rsidRPr="003161F5">
        <w:rPr>
          <w:rFonts w:hint="eastAsia"/>
          <w:b/>
          <w:bCs/>
          <w:sz w:val="28"/>
          <w:szCs w:val="28"/>
        </w:rPr>
        <w:t>, Location: Seminar Building 201 (+2?0010)</w:t>
      </w:r>
      <w:r w:rsidR="003161F5" w:rsidRPr="003161F5">
        <w:rPr>
          <w:rFonts w:hint="eastAsia"/>
          <w:sz w:val="28"/>
          <w:szCs w:val="28"/>
        </w:rPr>
        <w:t>.</w:t>
      </w:r>
    </w:p>
    <w:p w14:paraId="78A5F118" w14:textId="570D1E11" w:rsidR="004F7314" w:rsidRDefault="003161F5" w:rsidP="00B52630">
      <w:pPr>
        <w:autoSpaceDE w:val="0"/>
        <w:autoSpaceDN w:val="0"/>
        <w:adjustRightInd w:val="0"/>
        <w:rPr>
          <w:b/>
          <w:bCs/>
        </w:rPr>
      </w:pPr>
      <w:proofErr w:type="spellStart"/>
      <w:r w:rsidRPr="003161F5">
        <w:rPr>
          <w:rFonts w:hint="eastAsia"/>
          <w:b/>
          <w:bCs/>
        </w:rPr>
        <w:t>Sessin</w:t>
      </w:r>
      <w:proofErr w:type="spellEnd"/>
      <w:r w:rsidRPr="003161F5">
        <w:rPr>
          <w:rFonts w:hint="eastAsia"/>
          <w:b/>
          <w:bCs/>
        </w:rPr>
        <w:t xml:space="preserve">: </w:t>
      </w:r>
      <w:proofErr w:type="spellStart"/>
      <w:r w:rsidRPr="003161F5">
        <w:rPr>
          <w:rFonts w:hint="eastAsia"/>
          <w:b/>
          <w:bCs/>
        </w:rPr>
        <w:t>G</w:t>
      </w:r>
      <w:r w:rsidRPr="003161F5">
        <w:rPr>
          <w:b/>
          <w:bCs/>
        </w:rPr>
        <w:t>eolinguistics</w:t>
      </w:r>
      <w:proofErr w:type="spellEnd"/>
      <w:r w:rsidRPr="003161F5">
        <w:rPr>
          <w:b/>
          <w:bCs/>
        </w:rPr>
        <w:t xml:space="preserve"> across Borders III</w:t>
      </w:r>
      <w:r w:rsidRPr="003161F5">
        <w:rPr>
          <w:rFonts w:hint="eastAsia"/>
          <w:b/>
          <w:bCs/>
        </w:rPr>
        <w:t xml:space="preserve">, </w:t>
      </w:r>
      <w:r w:rsidR="004F7314" w:rsidRPr="003161F5">
        <w:rPr>
          <w:rFonts w:hint="eastAsia"/>
        </w:rPr>
        <w:t xml:space="preserve"> </w:t>
      </w:r>
      <w:r w:rsidR="004F7314">
        <w:rPr>
          <w:rFonts w:hint="eastAsia"/>
        </w:rPr>
        <w:t>C</w:t>
      </w:r>
      <w:r w:rsidR="004F7314">
        <w:t>hair:</w:t>
      </w:r>
      <w:r w:rsidR="004F7314">
        <w:rPr>
          <w:rFonts w:hint="eastAsia"/>
        </w:rPr>
        <w:t xml:space="preserve"> </w:t>
      </w:r>
      <w:r>
        <w:rPr>
          <w:rFonts w:hint="eastAsia"/>
        </w:rPr>
        <w:t xml:space="preserve">Dr. </w:t>
      </w:r>
      <w:proofErr w:type="spellStart"/>
      <w:r w:rsidR="004F7314">
        <w:t>Chitsuko</w:t>
      </w:r>
      <w:proofErr w:type="spellEnd"/>
      <w:r w:rsidR="004F7314">
        <w:t xml:space="preserve"> Fukushima</w:t>
      </w:r>
      <w:r w:rsidR="004F7314">
        <w:rPr>
          <w:rFonts w:hint="eastAsia"/>
          <w:b/>
          <w:bCs/>
        </w:rPr>
        <w:t>]</w:t>
      </w:r>
    </w:p>
    <w:p w14:paraId="00E3388A" w14:textId="56BBA872" w:rsidR="003F6870" w:rsidRDefault="003F6870" w:rsidP="00B52630">
      <w:pPr>
        <w:autoSpaceDE w:val="0"/>
        <w:autoSpaceDN w:val="0"/>
        <w:adjustRightInd w:val="0"/>
      </w:pPr>
      <w:r>
        <w:rPr>
          <w:rFonts w:hint="eastAsia"/>
        </w:rPr>
        <w:t>＊＊＊＊＊</w:t>
      </w:r>
    </w:p>
    <w:p w14:paraId="26F9DAB0" w14:textId="77777777" w:rsidR="00B52630" w:rsidRPr="00B779CF" w:rsidRDefault="00B52630" w:rsidP="00B52630">
      <w:pPr>
        <w:autoSpaceDE w:val="0"/>
        <w:autoSpaceDN w:val="0"/>
        <w:adjustRightInd w:val="0"/>
        <w:rPr>
          <w:rFonts w:ascii="Palatino" w:eastAsia="ＭＳ 明朝" w:hAnsi="Palatino" w:cs="Palatino"/>
          <w:b/>
          <w:bCs/>
          <w:sz w:val="28"/>
          <w:szCs w:val="28"/>
        </w:rPr>
      </w:pPr>
      <w:r w:rsidRPr="00B779CF">
        <w:rPr>
          <w:rFonts w:ascii="Palatino" w:eastAsia="ＭＳ 明朝" w:hAnsi="Palatino" w:cs="Palatino"/>
          <w:b/>
          <w:bCs/>
          <w:sz w:val="28"/>
          <w:szCs w:val="28"/>
        </w:rPr>
        <w:t xml:space="preserve">Distribution of River Names (Hydronym) in Japanese and East Asian Languages and Their </w:t>
      </w:r>
      <w:proofErr w:type="spellStart"/>
      <w:r w:rsidRPr="00B779CF">
        <w:rPr>
          <w:rFonts w:ascii="Palatino" w:eastAsia="ＭＳ 明朝" w:hAnsi="Palatino" w:cs="Palatino"/>
          <w:b/>
          <w:bCs/>
          <w:sz w:val="28"/>
          <w:szCs w:val="28"/>
        </w:rPr>
        <w:t>Geolinguistic</w:t>
      </w:r>
      <w:proofErr w:type="spellEnd"/>
      <w:r w:rsidRPr="00B779CF">
        <w:rPr>
          <w:rFonts w:ascii="Palatino" w:eastAsia="ＭＳ 明朝" w:hAnsi="Palatino" w:cs="Palatino"/>
          <w:b/>
          <w:bCs/>
          <w:sz w:val="28"/>
          <w:szCs w:val="28"/>
        </w:rPr>
        <w:t xml:space="preserve"> Interpretation</w:t>
      </w:r>
    </w:p>
    <w:p w14:paraId="5683C4C0" w14:textId="429D82C5" w:rsidR="00B52630" w:rsidRPr="00B779CF" w:rsidRDefault="00B52630" w:rsidP="00B52630">
      <w:pPr>
        <w:autoSpaceDE w:val="0"/>
        <w:autoSpaceDN w:val="0"/>
        <w:adjustRightInd w:val="0"/>
        <w:rPr>
          <w:rFonts w:ascii="Palatino" w:eastAsia="ＭＳ 明朝" w:hAnsi="Palatino" w:cs="Palatino"/>
          <w:b/>
          <w:bCs/>
        </w:rPr>
      </w:pPr>
      <w:r w:rsidRPr="003161F5">
        <w:rPr>
          <w:rFonts w:ascii="Palatino" w:eastAsia="ＭＳ 明朝" w:hAnsi="Palatino" w:cs="Palatino"/>
          <w:b/>
          <w:bCs/>
          <w:sz w:val="32"/>
          <w:szCs w:val="32"/>
        </w:rPr>
        <w:t>Seiya ABE</w:t>
      </w:r>
      <w:r w:rsidRPr="003161F5">
        <w:rPr>
          <w:rFonts w:ascii="Palatino" w:eastAsia="ＭＳ 明朝" w:hAnsi="Palatino" w:cs="Palatino" w:hint="eastAsia"/>
          <w:b/>
          <w:bCs/>
          <w:sz w:val="32"/>
          <w:szCs w:val="32"/>
        </w:rPr>
        <w:t xml:space="preserve">　</w:t>
      </w:r>
      <w:r w:rsidRPr="00B779CF">
        <w:rPr>
          <w:rFonts w:ascii="Palatino" w:eastAsia="ＭＳ 明朝" w:hAnsi="Palatino" w:cs="Palatino"/>
          <w:b/>
          <w:bCs/>
        </w:rPr>
        <w:t xml:space="preserve">  Gakushuin University, Japan; 20030101@gakushuin.ac.jp</w:t>
      </w:r>
    </w:p>
    <w:p w14:paraId="181FE4AD" w14:textId="77777777" w:rsidR="00B52630" w:rsidRPr="00B779CF" w:rsidRDefault="00B52630" w:rsidP="00B52630">
      <w:pPr>
        <w:autoSpaceDE w:val="0"/>
        <w:autoSpaceDN w:val="0"/>
        <w:adjustRightInd w:val="0"/>
        <w:rPr>
          <w:rFonts w:ascii="Palatino" w:eastAsia="ＭＳ 明朝" w:hAnsi="Palatino" w:cs="Palatino"/>
        </w:rPr>
      </w:pPr>
      <w:r w:rsidRPr="00B779CF">
        <w:rPr>
          <w:rFonts w:ascii="Palatino" w:eastAsia="ＭＳ 明朝" w:hAnsi="Palatino" w:cs="Palatino"/>
        </w:rPr>
        <w:t>Abstract;</w:t>
      </w:r>
    </w:p>
    <w:p w14:paraId="1A947C0B" w14:textId="77777777" w:rsidR="00B52630" w:rsidRPr="00B779CF" w:rsidRDefault="00B52630" w:rsidP="00B52630">
      <w:pPr>
        <w:autoSpaceDE w:val="0"/>
        <w:autoSpaceDN w:val="0"/>
        <w:adjustRightInd w:val="0"/>
        <w:rPr>
          <w:rFonts w:ascii="Palatino" w:eastAsia="ＭＳ 明朝" w:hAnsi="Palatino" w:cs="Palatino"/>
        </w:rPr>
      </w:pPr>
      <w:r w:rsidRPr="00B779CF">
        <w:rPr>
          <w:rFonts w:ascii="Palatino" w:eastAsia="ＭＳ 明朝" w:hAnsi="Palatino" w:cs="Palatino"/>
        </w:rPr>
        <w:t xml:space="preserve">By investigating the distribution ranges of Hydronym as for river names and watercourses in Japanese, Ainu language, Korean and East Asian languages from a </w:t>
      </w:r>
      <w:proofErr w:type="spellStart"/>
      <w:r w:rsidRPr="00B779CF">
        <w:rPr>
          <w:rFonts w:ascii="Palatino" w:eastAsia="ＭＳ 明朝" w:hAnsi="Palatino" w:cs="Palatino"/>
        </w:rPr>
        <w:t>geolinguistic</w:t>
      </w:r>
      <w:proofErr w:type="spellEnd"/>
      <w:r w:rsidRPr="00B779CF">
        <w:rPr>
          <w:rFonts w:ascii="Palatino" w:eastAsia="ＭＳ 明朝" w:hAnsi="Palatino" w:cs="Palatino"/>
        </w:rPr>
        <w:t xml:space="preserve"> perspective, we can reveal the ancient distribution and the historical sequence of influence from East Asian languages on Japanese Dialects.</w:t>
      </w:r>
      <w:r w:rsidRPr="00B779CF">
        <w:rPr>
          <w:rFonts w:ascii="Palatino" w:eastAsia="ＭＳ 明朝" w:hAnsi="Palatino" w:cs="Palatino"/>
        </w:rPr>
        <w:tab/>
      </w:r>
    </w:p>
    <w:p w14:paraId="50AF9900" w14:textId="64D974AE" w:rsidR="003161F5" w:rsidRPr="003161F5" w:rsidRDefault="00B52630" w:rsidP="003161F5">
      <w:pPr>
        <w:rPr>
          <w:rFonts w:ascii="Palatino" w:eastAsia="ＭＳ 明朝" w:hAnsi="Palatino" w:cs="Palatino"/>
          <w:b/>
          <w:bCs/>
        </w:rPr>
      </w:pPr>
      <w:r w:rsidRPr="00B779CF">
        <w:rPr>
          <w:rFonts w:ascii="Palatino" w:eastAsia="ＭＳ 明朝" w:hAnsi="Palatino" w:cs="Palatino"/>
          <w:b/>
          <w:bCs/>
        </w:rPr>
        <w:t xml:space="preserve">Keywords: river names, hydronym, East Asian languages, Japanese, </w:t>
      </w:r>
      <w:proofErr w:type="spellStart"/>
      <w:r w:rsidRPr="00B779CF">
        <w:rPr>
          <w:rFonts w:ascii="Palatino" w:eastAsia="ＭＳ 明朝" w:hAnsi="Palatino" w:cs="Palatino"/>
          <w:b/>
          <w:bCs/>
        </w:rPr>
        <w:t>Geolinguistics</w:t>
      </w:r>
      <w:proofErr w:type="spellEnd"/>
      <w:r w:rsidR="003161F5">
        <w:rPr>
          <w:rFonts w:ascii="Palatino" w:eastAsia="ＭＳ 明朝" w:hAnsi="Palatino" w:cs="Palatino" w:hint="eastAsia"/>
          <w:b/>
          <w:bCs/>
        </w:rPr>
        <w:t xml:space="preserve">, </w:t>
      </w:r>
      <w:r w:rsidR="003161F5" w:rsidRPr="003161F5">
        <w:rPr>
          <w:rFonts w:ascii="Palatino" w:eastAsia="ＭＳ 明朝" w:hAnsi="Palatino" w:cs="Palatino"/>
          <w:b/>
          <w:bCs/>
        </w:rPr>
        <w:t>Historical Stratification of Japanese River Names</w:t>
      </w:r>
    </w:p>
    <w:p w14:paraId="7DAF2C0E" w14:textId="77777777"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p>
    <w:p w14:paraId="13AA2432" w14:textId="65C045B8" w:rsidR="000F783D" w:rsidRPr="002D6D8E" w:rsidRDefault="000F783D" w:rsidP="000F783D">
      <w:pPr>
        <w:widowControl/>
        <w:shd w:val="clear" w:color="auto" w:fill="FFFFFF"/>
        <w:spacing w:after="0" w:line="240" w:lineRule="auto"/>
        <w:outlineLvl w:val="1"/>
        <w:rPr>
          <w:rFonts w:ascii="Segoe UI" w:eastAsia="ＭＳ Ｐゴシック" w:hAnsi="Segoe UI" w:cs="Segoe UI"/>
          <w:b/>
          <w:bCs/>
          <w:kern w:val="0"/>
          <w:sz w:val="36"/>
          <w:szCs w:val="36"/>
          <w14:ligatures w14:val="none"/>
        </w:rPr>
      </w:pPr>
      <w:r w:rsidRPr="002D6D8E">
        <w:rPr>
          <w:rFonts w:ascii="Segoe UI" w:eastAsia="ＭＳ Ｐゴシック" w:hAnsi="Segoe UI" w:cs="Segoe UI"/>
          <w:b/>
          <w:bCs/>
          <w:kern w:val="0"/>
          <w:sz w:val="36"/>
          <w:szCs w:val="36"/>
          <w14:ligatures w14:val="none"/>
        </w:rPr>
        <w:t>1. Introduction</w:t>
      </w:r>
    </w:p>
    <w:p w14:paraId="215F4421"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From a linguistic-geographical perspective, Japanese river names (</w:t>
      </w:r>
      <w:r w:rsidRPr="002D6D8E">
        <w:rPr>
          <w:rFonts w:ascii="Segoe UI" w:eastAsia="ＭＳ Ｐゴシック" w:hAnsi="Segoe UI" w:cs="Segoe UI"/>
          <w:i/>
          <w:iCs/>
          <w:kern w:val="0"/>
          <w:sz w:val="24"/>
          <w14:ligatures w14:val="none"/>
        </w:rPr>
        <w:t>hydronyms</w:t>
      </w:r>
      <w:r w:rsidRPr="002D6D8E">
        <w:rPr>
          <w:rFonts w:ascii="Segoe UI" w:eastAsia="ＭＳ Ｐゴシック" w:hAnsi="Segoe UI" w:cs="Segoe UI"/>
          <w:kern w:val="0"/>
          <w:sz w:val="24"/>
          <w14:ligatures w14:val="none"/>
        </w:rPr>
        <w:t>) constitute an important source of evidence for investigating the historical formation of the Japanese language. Because geographical names tend to be more resistant to lexical replacement than ordinary vocabulary, they may preserve linguistic features that originated in earlier periods and among populations whose languages subsequently disappeared or underwent substantial change.</w:t>
      </w:r>
    </w:p>
    <w:p w14:paraId="5EC5605B"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In my research on Japanese and East Asian hydronyms, I have proposed that the present distribution of Japanese terms for rivers, streams, wetlands, valleys, and related geographical features reflects the </w:t>
      </w:r>
      <w:r w:rsidRPr="002D6D8E">
        <w:rPr>
          <w:rFonts w:ascii="Segoe UI" w:eastAsia="ＭＳ Ｐゴシック" w:hAnsi="Segoe UI" w:cs="Segoe UI"/>
          <w:b/>
          <w:bCs/>
          <w:kern w:val="0"/>
          <w:sz w:val="24"/>
          <w14:ligatures w14:val="none"/>
        </w:rPr>
        <w:t>superposition of several linguistic and cultural strata</w:t>
      </w:r>
      <w:r w:rsidRPr="002D6D8E">
        <w:rPr>
          <w:rFonts w:ascii="Segoe UI" w:eastAsia="ＭＳ Ｐゴシック" w:hAnsi="Segoe UI" w:cs="Segoe UI"/>
          <w:kern w:val="0"/>
          <w:sz w:val="24"/>
          <w14:ligatures w14:val="none"/>
        </w:rPr>
        <w:t xml:space="preserve">. From this perspective, Japanese </w:t>
      </w:r>
      <w:proofErr w:type="spellStart"/>
      <w:r w:rsidRPr="002D6D8E">
        <w:rPr>
          <w:rFonts w:ascii="Segoe UI" w:eastAsia="ＭＳ Ｐゴシック" w:hAnsi="Segoe UI" w:cs="Segoe UI"/>
          <w:kern w:val="0"/>
          <w:sz w:val="24"/>
          <w14:ligatures w14:val="none"/>
        </w:rPr>
        <w:t>hydronymy</w:t>
      </w:r>
      <w:proofErr w:type="spellEnd"/>
      <w:r w:rsidRPr="002D6D8E">
        <w:rPr>
          <w:rFonts w:ascii="Segoe UI" w:eastAsia="ＭＳ Ｐゴシック" w:hAnsi="Segoe UI" w:cs="Segoe UI"/>
          <w:kern w:val="0"/>
          <w:sz w:val="24"/>
          <w14:ligatures w14:val="none"/>
        </w:rPr>
        <w:t xml:space="preserve"> should not necessarily be understood as the product of a single, homogeneous linguistic tradition. Rather, it may preserve traces of successive contacts among populations and languages within the Japanese archipelago and the wider East and Southeast Asian regions.</w:t>
      </w:r>
    </w:p>
    <w:p w14:paraId="550E7001"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The following chronological outline presents my perspective while distinguishing between geographical-linguistic observations and hypotheses concerning their historical interpretation.</w:t>
      </w:r>
    </w:p>
    <w:p w14:paraId="58CCD61D" w14:textId="77777777" w:rsidR="00B52630" w:rsidRPr="002D6D8E" w:rsidRDefault="00B52630" w:rsidP="003F6870">
      <w:pPr>
        <w:widowControl/>
        <w:shd w:val="clear" w:color="auto" w:fill="FFFFFF"/>
        <w:spacing w:after="0" w:line="240" w:lineRule="auto"/>
        <w:rPr>
          <w:rFonts w:ascii="Segoe UI" w:eastAsia="ＭＳ Ｐゴシック" w:hAnsi="Segoe UI" w:cs="Segoe UI"/>
          <w:kern w:val="0"/>
          <w:sz w:val="24"/>
          <w14:ligatures w14:val="none"/>
        </w:rPr>
      </w:pPr>
    </w:p>
    <w:p w14:paraId="25EBB440" w14:textId="77777777"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2. The Earliest Possible Stratum: Southern and Monsoon-Asian Connections</w:t>
      </w:r>
    </w:p>
    <w:p w14:paraId="5E6EC594" w14:textId="77777777" w:rsidR="003F6870" w:rsidRPr="002D6D8E" w:rsidRDefault="003F6870" w:rsidP="003F6870">
      <w:pPr>
        <w:widowControl/>
        <w:numPr>
          <w:ilvl w:val="0"/>
          <w:numId w:val="21"/>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The earliest linguistic layer potentially preserved in Japanese </w:t>
      </w:r>
      <w:proofErr w:type="spellStart"/>
      <w:r w:rsidRPr="002D6D8E">
        <w:rPr>
          <w:rFonts w:ascii="Segoe UI" w:eastAsia="ＭＳ Ｐゴシック" w:hAnsi="Segoe UI" w:cs="Segoe UI"/>
          <w:kern w:val="0"/>
          <w:sz w:val="24"/>
          <w14:ligatures w14:val="none"/>
        </w:rPr>
        <w:t>hydronymy</w:t>
      </w:r>
      <w:proofErr w:type="spellEnd"/>
      <w:r w:rsidRPr="002D6D8E">
        <w:rPr>
          <w:rFonts w:ascii="Segoe UI" w:eastAsia="ＭＳ Ｐゴシック" w:hAnsi="Segoe UI" w:cs="Segoe UI"/>
          <w:kern w:val="0"/>
          <w:sz w:val="24"/>
          <w14:ligatures w14:val="none"/>
        </w:rPr>
        <w:t xml:space="preserve"> may predate the formation of historically recognizable Japanese.</w:t>
      </w:r>
    </w:p>
    <w:p w14:paraId="5A9E9FCC" w14:textId="77777777" w:rsidR="003F6870" w:rsidRPr="002D6D8E" w:rsidRDefault="003F6870" w:rsidP="003F6870">
      <w:pPr>
        <w:widowControl/>
        <w:numPr>
          <w:ilvl w:val="0"/>
          <w:numId w:val="21"/>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 suggest that some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elements may be understood in relation to the wider </w:t>
      </w:r>
      <w:r w:rsidRPr="002D6D8E">
        <w:rPr>
          <w:rFonts w:ascii="Segoe UI" w:eastAsia="ＭＳ Ｐゴシック" w:hAnsi="Segoe UI" w:cs="Segoe UI"/>
          <w:b/>
          <w:bCs/>
          <w:kern w:val="0"/>
          <w:sz w:val="24"/>
          <w14:ligatures w14:val="none"/>
        </w:rPr>
        <w:t>Monsoon Asian linguistic and cultural sphere</w:t>
      </w:r>
      <w:r w:rsidRPr="002D6D8E">
        <w:rPr>
          <w:rFonts w:ascii="Segoe UI" w:eastAsia="ＭＳ Ｐゴシック" w:hAnsi="Segoe UI" w:cs="Segoe UI"/>
          <w:kern w:val="0"/>
          <w:sz w:val="24"/>
          <w14:ligatures w14:val="none"/>
        </w:rPr>
        <w:t>.</w:t>
      </w:r>
    </w:p>
    <w:p w14:paraId="12653791" w14:textId="77777777" w:rsidR="003F6870" w:rsidRPr="002D6D8E" w:rsidRDefault="003F6870" w:rsidP="003F6870">
      <w:pPr>
        <w:widowControl/>
        <w:numPr>
          <w:ilvl w:val="0"/>
          <w:numId w:val="21"/>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lastRenderedPageBreak/>
        <w:t>This hypothesis is based partly on the observation that the Japanese archipelago was historically connected to neighboring regions through maritime networks and population movements.</w:t>
      </w:r>
    </w:p>
    <w:p w14:paraId="50118313" w14:textId="77777777" w:rsidR="003F6870" w:rsidRPr="002D6D8E" w:rsidRDefault="003F6870" w:rsidP="003F6870">
      <w:pPr>
        <w:widowControl/>
        <w:numPr>
          <w:ilvl w:val="0"/>
          <w:numId w:val="21"/>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From this perspective, some geographical terms traditionally regarded as simply “native Japanese” may conceivably preserve elements belonging to older linguistic strata.</w:t>
      </w:r>
    </w:p>
    <w:p w14:paraId="4ADE6218" w14:textId="77777777" w:rsidR="003F6870" w:rsidRPr="002D6D8E" w:rsidRDefault="003F6870" w:rsidP="003F6870">
      <w:pPr>
        <w:widowControl/>
        <w:numPr>
          <w:ilvl w:val="0"/>
          <w:numId w:val="21"/>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 therefore propose that the oldest layer of Japanese </w:t>
      </w:r>
      <w:proofErr w:type="spellStart"/>
      <w:r w:rsidRPr="002D6D8E">
        <w:rPr>
          <w:rFonts w:ascii="Segoe UI" w:eastAsia="ＭＳ Ｐゴシック" w:hAnsi="Segoe UI" w:cs="Segoe UI"/>
          <w:kern w:val="0"/>
          <w:sz w:val="24"/>
          <w14:ligatures w14:val="none"/>
        </w:rPr>
        <w:t>hydronymy</w:t>
      </w:r>
      <w:proofErr w:type="spellEnd"/>
      <w:r w:rsidRPr="002D6D8E">
        <w:rPr>
          <w:rFonts w:ascii="Segoe UI" w:eastAsia="ＭＳ Ｐゴシック" w:hAnsi="Segoe UI" w:cs="Segoe UI"/>
          <w:kern w:val="0"/>
          <w:sz w:val="24"/>
          <w14:ligatures w14:val="none"/>
        </w:rPr>
        <w:t xml:space="preserve"> should not automatically be equated with Old Japanese. Some forms may instead represent a </w:t>
      </w:r>
      <w:r w:rsidRPr="002D6D8E">
        <w:rPr>
          <w:rFonts w:ascii="Segoe UI" w:eastAsia="ＭＳ Ｐゴシック" w:hAnsi="Segoe UI" w:cs="Segoe UI"/>
          <w:b/>
          <w:bCs/>
          <w:kern w:val="0"/>
          <w:sz w:val="24"/>
          <w14:ligatures w14:val="none"/>
        </w:rPr>
        <w:t>pre-Japanese substratum</w:t>
      </w:r>
      <w:r w:rsidRPr="002D6D8E">
        <w:rPr>
          <w:rFonts w:ascii="Segoe UI" w:eastAsia="ＭＳ Ｐゴシック" w:hAnsi="Segoe UI" w:cs="Segoe UI"/>
          <w:kern w:val="0"/>
          <w:sz w:val="24"/>
          <w14:ligatures w14:val="none"/>
        </w:rPr>
        <w:t>, although their precise linguistic affiliations remain a matter for further comparative investigation.</w:t>
      </w:r>
    </w:p>
    <w:p w14:paraId="506605AA" w14:textId="77777777" w:rsidR="003F6870" w:rsidRPr="002D6D8E" w:rsidRDefault="003F6870" w:rsidP="003F6870">
      <w:pPr>
        <w:widowControl/>
        <w:numPr>
          <w:ilvl w:val="0"/>
          <w:numId w:val="21"/>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In my recent discussion of </w:t>
      </w:r>
      <w:proofErr w:type="spellStart"/>
      <w:r w:rsidRPr="002D6D8E">
        <w:rPr>
          <w:rFonts w:ascii="Segoe UI" w:eastAsia="ＭＳ Ｐゴシック" w:hAnsi="Segoe UI" w:cs="Segoe UI"/>
          <w:i/>
          <w:iCs/>
          <w:kern w:val="0"/>
          <w:sz w:val="24"/>
          <w14:ligatures w14:val="none"/>
        </w:rPr>
        <w:t>sawa</w:t>
      </w:r>
      <w:proofErr w:type="spellEnd"/>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沢</w:t>
      </w:r>
      <w:r w:rsidRPr="002D6D8E">
        <w:rPr>
          <w:rFonts w:ascii="Segoe UI" w:eastAsia="ＭＳ Ｐゴシック" w:hAnsi="Segoe UI" w:cs="Segoe UI"/>
          <w:kern w:val="0"/>
          <w:sz w:val="24"/>
          <w14:ligatures w14:val="none"/>
        </w:rPr>
        <w:t xml:space="preserve">) and </w:t>
      </w:r>
      <w:proofErr w:type="spellStart"/>
      <w:r w:rsidRPr="002D6D8E">
        <w:rPr>
          <w:rFonts w:ascii="Segoe UI" w:eastAsia="ＭＳ Ｐゴシック" w:hAnsi="Segoe UI" w:cs="Segoe UI"/>
          <w:i/>
          <w:iCs/>
          <w:kern w:val="0"/>
          <w:sz w:val="24"/>
          <w14:ligatures w14:val="none"/>
        </w:rPr>
        <w:t>shiga</w:t>
      </w:r>
      <w:proofErr w:type="spellEnd"/>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シガ／</w:t>
      </w:r>
      <w:r w:rsidRPr="002D6D8E">
        <w:rPr>
          <w:rFonts w:ascii="Segoe UI" w:eastAsia="ＭＳ Ｐゴシック" w:hAnsi="Segoe UI" w:cs="Segoe UI"/>
          <w:kern w:val="0"/>
          <w:sz w:val="24"/>
          <w14:ligatures w14:val="none"/>
        </w:rPr>
        <w:t>related forms), I further consider the possibility that these forms have relationships with Austronesian vocabulary. I present this as a hypothesis concerning historical linguistic connections rather than as an established etymological fact.</w:t>
      </w:r>
    </w:p>
    <w:p w14:paraId="1EC2D492" w14:textId="77777777" w:rsidR="00B52630" w:rsidRPr="002D6D8E" w:rsidRDefault="00B52630" w:rsidP="003F6870">
      <w:pPr>
        <w:widowControl/>
        <w:numPr>
          <w:ilvl w:val="0"/>
          <w:numId w:val="21"/>
        </w:numPr>
        <w:shd w:val="clear" w:color="auto" w:fill="FFFFFF"/>
        <w:spacing w:after="0" w:line="240" w:lineRule="auto"/>
        <w:rPr>
          <w:rFonts w:ascii="Segoe UI" w:eastAsia="ＭＳ Ｐゴシック" w:hAnsi="Segoe UI" w:cs="Segoe UI"/>
          <w:kern w:val="0"/>
          <w:sz w:val="24"/>
          <w14:ligatures w14:val="none"/>
        </w:rPr>
      </w:pPr>
    </w:p>
    <w:p w14:paraId="74F42784" w14:textId="77777777"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 xml:space="preserve">3. The Formation of an Early Japanese </w:t>
      </w:r>
      <w:proofErr w:type="spellStart"/>
      <w:r w:rsidRPr="002D6D8E">
        <w:rPr>
          <w:rFonts w:ascii="Segoe UI" w:eastAsia="ＭＳ Ｐゴシック" w:hAnsi="Segoe UI" w:cs="Segoe UI"/>
          <w:b/>
          <w:bCs/>
          <w:kern w:val="0"/>
          <w:sz w:val="24"/>
          <w14:ligatures w14:val="none"/>
        </w:rPr>
        <w:t>Hydronymic</w:t>
      </w:r>
      <w:proofErr w:type="spellEnd"/>
      <w:r w:rsidRPr="002D6D8E">
        <w:rPr>
          <w:rFonts w:ascii="Segoe UI" w:eastAsia="ＭＳ Ｐゴシック" w:hAnsi="Segoe UI" w:cs="Segoe UI"/>
          <w:b/>
          <w:bCs/>
          <w:kern w:val="0"/>
          <w:sz w:val="24"/>
          <w14:ligatures w14:val="none"/>
        </w:rPr>
        <w:t xml:space="preserve"> System</w:t>
      </w:r>
    </w:p>
    <w:p w14:paraId="559CEE36" w14:textId="77777777" w:rsidR="003F6870" w:rsidRPr="002D6D8E" w:rsidRDefault="003F6870" w:rsidP="003F6870">
      <w:pPr>
        <w:widowControl/>
        <w:numPr>
          <w:ilvl w:val="0"/>
          <w:numId w:val="22"/>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As populations and languages became established in the Japanese archipelago, earlier geographical names were not necessarily eliminated when new linguistic systems emerged.</w:t>
      </w:r>
    </w:p>
    <w:p w14:paraId="006B5FD1" w14:textId="77777777" w:rsidR="003F6870" w:rsidRPr="002D6D8E" w:rsidRDefault="003F6870" w:rsidP="003F6870">
      <w:pPr>
        <w:widowControl/>
        <w:numPr>
          <w:ilvl w:val="0"/>
          <w:numId w:val="22"/>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Older names could instead be retained, reinterpreted, adapted phonologically, or combined with vocabulary belonging to later linguistic communities.</w:t>
      </w:r>
    </w:p>
    <w:p w14:paraId="3247925E" w14:textId="77777777" w:rsidR="003F6870" w:rsidRPr="002D6D8E" w:rsidRDefault="003F6870" w:rsidP="003F6870">
      <w:pPr>
        <w:widowControl/>
        <w:numPr>
          <w:ilvl w:val="0"/>
          <w:numId w:val="22"/>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My approach therefore emphasizes the possibility of a </w:t>
      </w:r>
      <w:r w:rsidRPr="002D6D8E">
        <w:rPr>
          <w:rFonts w:ascii="Segoe UI" w:eastAsia="ＭＳ Ｐゴシック" w:hAnsi="Segoe UI" w:cs="Segoe UI"/>
          <w:b/>
          <w:bCs/>
          <w:kern w:val="0"/>
          <w:sz w:val="24"/>
          <w14:ligatures w14:val="none"/>
        </w:rPr>
        <w:t xml:space="preserve">layered </w:t>
      </w:r>
      <w:proofErr w:type="spellStart"/>
      <w:r w:rsidRPr="002D6D8E">
        <w:rPr>
          <w:rFonts w:ascii="Segoe UI" w:eastAsia="ＭＳ Ｐゴシック" w:hAnsi="Segoe UI" w:cs="Segoe UI"/>
          <w:b/>
          <w:bCs/>
          <w:kern w:val="0"/>
          <w:sz w:val="24"/>
          <w14:ligatures w14:val="none"/>
        </w:rPr>
        <w:t>hydronymic</w:t>
      </w:r>
      <w:proofErr w:type="spellEnd"/>
      <w:r w:rsidRPr="002D6D8E">
        <w:rPr>
          <w:rFonts w:ascii="Segoe UI" w:eastAsia="ＭＳ Ｐゴシック" w:hAnsi="Segoe UI" w:cs="Segoe UI"/>
          <w:b/>
          <w:bCs/>
          <w:kern w:val="0"/>
          <w:sz w:val="24"/>
          <w14:ligatures w14:val="none"/>
        </w:rPr>
        <w:t xml:space="preserve"> system</w:t>
      </w:r>
      <w:r w:rsidRPr="002D6D8E">
        <w:rPr>
          <w:rFonts w:ascii="Segoe UI" w:eastAsia="ＭＳ Ｐゴシック" w:hAnsi="Segoe UI" w:cs="Segoe UI"/>
          <w:kern w:val="0"/>
          <w:sz w:val="24"/>
          <w14:ligatures w14:val="none"/>
        </w:rPr>
        <w:t>, in which terms belonging to different historical strata coexist and exhibit geographically patterned distributions.</w:t>
      </w:r>
    </w:p>
    <w:p w14:paraId="7EC6F7E3" w14:textId="77777777" w:rsidR="003F6870" w:rsidRPr="002D6D8E" w:rsidRDefault="003F6870" w:rsidP="003F6870">
      <w:pPr>
        <w:widowControl/>
        <w:numPr>
          <w:ilvl w:val="0"/>
          <w:numId w:val="22"/>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From this perspective, the historical significance of an individual river name lies not only in its etymology but also in its </w:t>
      </w:r>
      <w:r w:rsidRPr="002D6D8E">
        <w:rPr>
          <w:rFonts w:ascii="Segoe UI" w:eastAsia="ＭＳ Ｐゴシック" w:hAnsi="Segoe UI" w:cs="Segoe UI"/>
          <w:b/>
          <w:bCs/>
          <w:kern w:val="0"/>
          <w:sz w:val="24"/>
          <w14:ligatures w14:val="none"/>
        </w:rPr>
        <w:t xml:space="preserve">geographical distribution and relationship to other </w:t>
      </w:r>
      <w:proofErr w:type="spellStart"/>
      <w:r w:rsidRPr="002D6D8E">
        <w:rPr>
          <w:rFonts w:ascii="Segoe UI" w:eastAsia="ＭＳ Ｐゴシック" w:hAnsi="Segoe UI" w:cs="Segoe UI"/>
          <w:b/>
          <w:bCs/>
          <w:kern w:val="0"/>
          <w:sz w:val="24"/>
          <w14:ligatures w14:val="none"/>
        </w:rPr>
        <w:t>hydronymic</w:t>
      </w:r>
      <w:proofErr w:type="spellEnd"/>
      <w:r w:rsidRPr="002D6D8E">
        <w:rPr>
          <w:rFonts w:ascii="Segoe UI" w:eastAsia="ＭＳ Ｐゴシック" w:hAnsi="Segoe UI" w:cs="Segoe UI"/>
          <w:b/>
          <w:bCs/>
          <w:kern w:val="0"/>
          <w:sz w:val="24"/>
          <w14:ligatures w14:val="none"/>
        </w:rPr>
        <w:t xml:space="preserve"> elements</w:t>
      </w:r>
      <w:r w:rsidRPr="002D6D8E">
        <w:rPr>
          <w:rFonts w:ascii="Segoe UI" w:eastAsia="ＭＳ Ｐゴシック" w:hAnsi="Segoe UI" w:cs="Segoe UI"/>
          <w:kern w:val="0"/>
          <w:sz w:val="24"/>
          <w14:ligatures w14:val="none"/>
        </w:rPr>
        <w:t>.</w:t>
      </w:r>
    </w:p>
    <w:p w14:paraId="3220BFB5" w14:textId="77777777" w:rsidR="003F6870" w:rsidRPr="002D6D8E" w:rsidRDefault="003F6870" w:rsidP="003F6870">
      <w:pPr>
        <w:widowControl/>
        <w:numPr>
          <w:ilvl w:val="0"/>
          <w:numId w:val="22"/>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Terms such as </w:t>
      </w:r>
      <w:r w:rsidRPr="002D6D8E">
        <w:rPr>
          <w:rFonts w:ascii="Segoe UI" w:eastAsia="ＭＳ Ｐゴシック" w:hAnsi="Segoe UI" w:cs="Segoe UI"/>
          <w:i/>
          <w:iCs/>
          <w:kern w:val="0"/>
          <w:sz w:val="24"/>
          <w14:ligatures w14:val="none"/>
        </w:rPr>
        <w:t>kawa</w:t>
      </w:r>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川</w:t>
      </w:r>
      <w:r w:rsidRPr="002D6D8E">
        <w:rPr>
          <w:rFonts w:ascii="Segoe UI" w:eastAsia="ＭＳ Ｐゴシック" w:hAnsi="Segoe UI" w:cs="Segoe UI"/>
          <w:kern w:val="0"/>
          <w:sz w:val="24"/>
          <w14:ligatures w14:val="none"/>
        </w:rPr>
        <w:t xml:space="preserve">), </w:t>
      </w:r>
      <w:proofErr w:type="spellStart"/>
      <w:r w:rsidRPr="002D6D8E">
        <w:rPr>
          <w:rFonts w:ascii="Segoe UI" w:eastAsia="ＭＳ Ｐゴシック" w:hAnsi="Segoe UI" w:cs="Segoe UI"/>
          <w:i/>
          <w:iCs/>
          <w:kern w:val="0"/>
          <w:sz w:val="24"/>
          <w14:ligatures w14:val="none"/>
        </w:rPr>
        <w:t>tani</w:t>
      </w:r>
      <w:proofErr w:type="spellEnd"/>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谷</w:t>
      </w:r>
      <w:r w:rsidRPr="002D6D8E">
        <w:rPr>
          <w:rFonts w:ascii="Segoe UI" w:eastAsia="ＭＳ Ｐゴシック" w:hAnsi="Segoe UI" w:cs="Segoe UI"/>
          <w:kern w:val="0"/>
          <w:sz w:val="24"/>
          <w14:ligatures w14:val="none"/>
        </w:rPr>
        <w:t xml:space="preserve">), </w:t>
      </w:r>
      <w:proofErr w:type="spellStart"/>
      <w:r w:rsidRPr="002D6D8E">
        <w:rPr>
          <w:rFonts w:ascii="Segoe UI" w:eastAsia="ＭＳ Ｐゴシック" w:hAnsi="Segoe UI" w:cs="Segoe UI"/>
          <w:i/>
          <w:iCs/>
          <w:kern w:val="0"/>
          <w:sz w:val="24"/>
          <w14:ligatures w14:val="none"/>
        </w:rPr>
        <w:t>sawa</w:t>
      </w:r>
      <w:proofErr w:type="spellEnd"/>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沢</w:t>
      </w:r>
      <w:r w:rsidRPr="002D6D8E">
        <w:rPr>
          <w:rFonts w:ascii="Segoe UI" w:eastAsia="ＭＳ Ｐゴシック" w:hAnsi="Segoe UI" w:cs="Segoe UI"/>
          <w:kern w:val="0"/>
          <w:sz w:val="24"/>
          <w14:ligatures w14:val="none"/>
        </w:rPr>
        <w:t xml:space="preserve">), </w:t>
      </w:r>
      <w:proofErr w:type="spellStart"/>
      <w:r w:rsidRPr="002D6D8E">
        <w:rPr>
          <w:rFonts w:ascii="Segoe UI" w:eastAsia="ＭＳ Ｐゴシック" w:hAnsi="Segoe UI" w:cs="Segoe UI"/>
          <w:i/>
          <w:iCs/>
          <w:kern w:val="0"/>
          <w:sz w:val="24"/>
          <w14:ligatures w14:val="none"/>
        </w:rPr>
        <w:t>numa</w:t>
      </w:r>
      <w:proofErr w:type="spellEnd"/>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沼</w:t>
      </w:r>
      <w:r w:rsidRPr="002D6D8E">
        <w:rPr>
          <w:rFonts w:ascii="Segoe UI" w:eastAsia="ＭＳ Ｐゴシック" w:hAnsi="Segoe UI" w:cs="Segoe UI"/>
          <w:kern w:val="0"/>
          <w:sz w:val="24"/>
          <w14:ligatures w14:val="none"/>
        </w:rPr>
        <w:t xml:space="preserve">), and </w:t>
      </w:r>
      <w:proofErr w:type="spellStart"/>
      <w:r w:rsidRPr="002D6D8E">
        <w:rPr>
          <w:rFonts w:ascii="Segoe UI" w:eastAsia="ＭＳ Ｐゴシック" w:hAnsi="Segoe UI" w:cs="Segoe UI"/>
          <w:i/>
          <w:iCs/>
          <w:kern w:val="0"/>
          <w:sz w:val="24"/>
          <w14:ligatures w14:val="none"/>
        </w:rPr>
        <w:t>ike</w:t>
      </w:r>
      <w:proofErr w:type="spellEnd"/>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池</w:t>
      </w:r>
      <w:r w:rsidRPr="002D6D8E">
        <w:rPr>
          <w:rFonts w:ascii="Segoe UI" w:eastAsia="ＭＳ Ｐゴシック" w:hAnsi="Segoe UI" w:cs="Segoe UI"/>
          <w:kern w:val="0"/>
          <w:sz w:val="24"/>
          <w14:ligatures w14:val="none"/>
        </w:rPr>
        <w:t xml:space="preserve">), as well as forms such as </w:t>
      </w:r>
      <w:proofErr w:type="spellStart"/>
      <w:r w:rsidRPr="002D6D8E">
        <w:rPr>
          <w:rFonts w:ascii="Segoe UI" w:eastAsia="ＭＳ Ｐゴシック" w:hAnsi="Segoe UI" w:cs="Segoe UI"/>
          <w:i/>
          <w:iCs/>
          <w:kern w:val="0"/>
          <w:sz w:val="24"/>
          <w14:ligatures w14:val="none"/>
        </w:rPr>
        <w:t>nai</w:t>
      </w:r>
      <w:proofErr w:type="spellEnd"/>
      <w:r w:rsidRPr="002D6D8E">
        <w:rPr>
          <w:rFonts w:ascii="Segoe UI" w:eastAsia="ＭＳ Ｐゴシック" w:hAnsi="Segoe UI" w:cs="Segoe UI"/>
          <w:kern w:val="0"/>
          <w:sz w:val="24"/>
          <w14:ligatures w14:val="none"/>
        </w:rPr>
        <w:t>, should consequently be investigated as components of a broader historical geography of language.</w:t>
      </w:r>
    </w:p>
    <w:p w14:paraId="42EB28B4" w14:textId="77777777" w:rsidR="00B52630" w:rsidRPr="002D6D8E" w:rsidRDefault="00B52630" w:rsidP="003F6870">
      <w:pPr>
        <w:widowControl/>
        <w:numPr>
          <w:ilvl w:val="0"/>
          <w:numId w:val="22"/>
        </w:numPr>
        <w:shd w:val="clear" w:color="auto" w:fill="FFFFFF"/>
        <w:spacing w:after="0" w:line="240" w:lineRule="auto"/>
        <w:rPr>
          <w:rFonts w:ascii="Segoe UI" w:eastAsia="ＭＳ Ｐゴシック" w:hAnsi="Segoe UI" w:cs="Segoe UI"/>
          <w:kern w:val="0"/>
          <w:sz w:val="24"/>
          <w14:ligatures w14:val="none"/>
        </w:rPr>
      </w:pPr>
    </w:p>
    <w:p w14:paraId="2D6744C4" w14:textId="77777777"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 xml:space="preserve">4. </w:t>
      </w:r>
      <w:r w:rsidRPr="002D6D8E">
        <w:rPr>
          <w:rFonts w:ascii="Segoe UI" w:eastAsia="ＭＳ Ｐゴシック" w:hAnsi="Segoe UI" w:cs="Segoe UI"/>
          <w:b/>
          <w:bCs/>
          <w:i/>
          <w:iCs/>
          <w:kern w:val="0"/>
          <w:sz w:val="24"/>
          <w14:ligatures w14:val="none"/>
        </w:rPr>
        <w:t>Nai</w:t>
      </w:r>
      <w:r w:rsidRPr="002D6D8E">
        <w:rPr>
          <w:rFonts w:ascii="Segoe UI" w:eastAsia="ＭＳ Ｐゴシック" w:hAnsi="Segoe UI" w:cs="Segoe UI"/>
          <w:b/>
          <w:bCs/>
          <w:kern w:val="0"/>
          <w:sz w:val="24"/>
          <w14:ligatures w14:val="none"/>
        </w:rPr>
        <w:t xml:space="preserve">, </w:t>
      </w:r>
      <w:r w:rsidRPr="002D6D8E">
        <w:rPr>
          <w:rFonts w:ascii="Segoe UI" w:eastAsia="ＭＳ Ｐゴシック" w:hAnsi="Segoe UI" w:cs="Segoe UI"/>
          <w:b/>
          <w:bCs/>
          <w:i/>
          <w:iCs/>
          <w:kern w:val="0"/>
          <w:sz w:val="24"/>
          <w14:ligatures w14:val="none"/>
        </w:rPr>
        <w:t>Numa</w:t>
      </w:r>
      <w:r w:rsidRPr="002D6D8E">
        <w:rPr>
          <w:rFonts w:ascii="Segoe UI" w:eastAsia="ＭＳ Ｐゴシック" w:hAnsi="Segoe UI" w:cs="Segoe UI"/>
          <w:b/>
          <w:bCs/>
          <w:kern w:val="0"/>
          <w:sz w:val="24"/>
          <w14:ligatures w14:val="none"/>
        </w:rPr>
        <w:t xml:space="preserve">, and </w:t>
      </w:r>
      <w:r w:rsidRPr="002D6D8E">
        <w:rPr>
          <w:rFonts w:ascii="Segoe UI" w:eastAsia="ＭＳ Ｐゴシック" w:hAnsi="Segoe UI" w:cs="Segoe UI"/>
          <w:b/>
          <w:bCs/>
          <w:i/>
          <w:iCs/>
          <w:kern w:val="0"/>
          <w:sz w:val="24"/>
          <w14:ligatures w14:val="none"/>
        </w:rPr>
        <w:t>Tani</w:t>
      </w:r>
      <w:r w:rsidRPr="002D6D8E">
        <w:rPr>
          <w:rFonts w:ascii="Segoe UI" w:eastAsia="ＭＳ Ｐゴシック" w:hAnsi="Segoe UI" w:cs="Segoe UI"/>
          <w:b/>
          <w:bCs/>
          <w:kern w:val="0"/>
          <w:sz w:val="24"/>
          <w14:ligatures w14:val="none"/>
        </w:rPr>
        <w:t>: Possible Northern and Continental Connections</w:t>
      </w:r>
    </w:p>
    <w:p w14:paraId="6DC5EE04" w14:textId="77777777" w:rsidR="003F6870" w:rsidRPr="002D6D8E" w:rsidRDefault="003F6870" w:rsidP="003F6870">
      <w:pPr>
        <w:widowControl/>
        <w:numPr>
          <w:ilvl w:val="0"/>
          <w:numId w:val="23"/>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A further linguistic stratum may be represented by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elements whose distributions extend beyond the core area of historically documented Japanese.</w:t>
      </w:r>
    </w:p>
    <w:p w14:paraId="5D48EEFC" w14:textId="77777777" w:rsidR="003F6870" w:rsidRPr="002D6D8E" w:rsidRDefault="003F6870" w:rsidP="003F6870">
      <w:pPr>
        <w:widowControl/>
        <w:numPr>
          <w:ilvl w:val="0"/>
          <w:numId w:val="23"/>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 have drawn attention to </w:t>
      </w:r>
      <w:proofErr w:type="spellStart"/>
      <w:r w:rsidRPr="002D6D8E">
        <w:rPr>
          <w:rFonts w:ascii="Segoe UI" w:eastAsia="ＭＳ Ｐゴシック" w:hAnsi="Segoe UI" w:cs="Segoe UI"/>
          <w:i/>
          <w:iCs/>
          <w:kern w:val="0"/>
          <w:sz w:val="24"/>
          <w14:ligatures w14:val="none"/>
        </w:rPr>
        <w:t>nai</w:t>
      </w:r>
      <w:proofErr w:type="spellEnd"/>
      <w:r w:rsidRPr="002D6D8E">
        <w:rPr>
          <w:rFonts w:ascii="Segoe UI" w:eastAsia="ＭＳ Ｐゴシック" w:hAnsi="Segoe UI" w:cs="Segoe UI"/>
          <w:kern w:val="0"/>
          <w:sz w:val="24"/>
          <w14:ligatures w14:val="none"/>
        </w:rPr>
        <w:t xml:space="preserve"> in particular because related forms occur in Japanese, Ainu, and Korean contexts.</w:t>
      </w:r>
    </w:p>
    <w:p w14:paraId="52052A2A" w14:textId="77777777" w:rsidR="003F6870" w:rsidRPr="002D6D8E" w:rsidRDefault="003F6870" w:rsidP="003F6870">
      <w:pPr>
        <w:widowControl/>
        <w:numPr>
          <w:ilvl w:val="0"/>
          <w:numId w:val="23"/>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 suggest that the geographical distribution of </w:t>
      </w:r>
      <w:proofErr w:type="spellStart"/>
      <w:r w:rsidRPr="002D6D8E">
        <w:rPr>
          <w:rFonts w:ascii="Segoe UI" w:eastAsia="ＭＳ Ｐゴシック" w:hAnsi="Segoe UI" w:cs="Segoe UI"/>
          <w:i/>
          <w:iCs/>
          <w:kern w:val="0"/>
          <w:sz w:val="24"/>
          <w14:ligatures w14:val="none"/>
        </w:rPr>
        <w:t>nai</w:t>
      </w:r>
      <w:proofErr w:type="spellEnd"/>
      <w:r w:rsidRPr="002D6D8E">
        <w:rPr>
          <w:rFonts w:ascii="Segoe UI" w:eastAsia="ＭＳ Ｐゴシック" w:hAnsi="Segoe UI" w:cs="Segoe UI"/>
          <w:kern w:val="0"/>
          <w:sz w:val="24"/>
          <w14:ligatures w14:val="none"/>
        </w:rPr>
        <w:t xml:space="preserve"> may provide evidence for an ancient zone of linguistic contact extending across parts of northern East Asia.</w:t>
      </w:r>
    </w:p>
    <w:p w14:paraId="2B2F6753" w14:textId="77777777" w:rsidR="003F6870" w:rsidRPr="002D6D8E" w:rsidRDefault="003F6870" w:rsidP="003F6870">
      <w:pPr>
        <w:widowControl/>
        <w:numPr>
          <w:ilvl w:val="0"/>
          <w:numId w:val="23"/>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Similarly, I have discussed </w:t>
      </w:r>
      <w:proofErr w:type="spellStart"/>
      <w:r w:rsidRPr="002D6D8E">
        <w:rPr>
          <w:rFonts w:ascii="Segoe UI" w:eastAsia="ＭＳ Ｐゴシック" w:hAnsi="Segoe UI" w:cs="Segoe UI"/>
          <w:i/>
          <w:iCs/>
          <w:kern w:val="0"/>
          <w:sz w:val="24"/>
          <w14:ligatures w14:val="none"/>
        </w:rPr>
        <w:t>numa</w:t>
      </w:r>
      <w:proofErr w:type="spellEnd"/>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沼</w:t>
      </w:r>
      <w:r w:rsidRPr="002D6D8E">
        <w:rPr>
          <w:rFonts w:ascii="Segoe UI" w:eastAsia="ＭＳ Ｐゴシック" w:hAnsi="Segoe UI" w:cs="Segoe UI"/>
          <w:kern w:val="0"/>
          <w:sz w:val="24"/>
          <w14:ligatures w14:val="none"/>
        </w:rPr>
        <w:t>) in connection with forms found in Ainu and Korean and have considered the possibility of historical relationships among them.</w:t>
      </w:r>
    </w:p>
    <w:p w14:paraId="549B9B5D" w14:textId="77777777" w:rsidR="003F6870" w:rsidRPr="002D6D8E" w:rsidRDefault="003F6870" w:rsidP="003F6870">
      <w:pPr>
        <w:widowControl/>
        <w:numPr>
          <w:ilvl w:val="0"/>
          <w:numId w:val="23"/>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With regard to </w:t>
      </w:r>
      <w:proofErr w:type="spellStart"/>
      <w:r w:rsidRPr="002D6D8E">
        <w:rPr>
          <w:rFonts w:ascii="Segoe UI" w:eastAsia="ＭＳ Ｐゴシック" w:hAnsi="Segoe UI" w:cs="Segoe UI"/>
          <w:i/>
          <w:iCs/>
          <w:kern w:val="0"/>
          <w:sz w:val="24"/>
          <w14:ligatures w14:val="none"/>
        </w:rPr>
        <w:t>tani</w:t>
      </w:r>
      <w:proofErr w:type="spellEnd"/>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谷</w:t>
      </w:r>
      <w:r w:rsidRPr="002D6D8E">
        <w:rPr>
          <w:rFonts w:ascii="Segoe UI" w:eastAsia="ＭＳ Ｐゴシック" w:hAnsi="Segoe UI" w:cs="Segoe UI"/>
          <w:kern w:val="0"/>
          <w:sz w:val="24"/>
          <w14:ligatures w14:val="none"/>
        </w:rPr>
        <w:t xml:space="preserve">), I have proposed a possible connection with Korean. This should be understood as a </w:t>
      </w:r>
      <w:r w:rsidRPr="002D6D8E">
        <w:rPr>
          <w:rFonts w:ascii="Segoe UI" w:eastAsia="ＭＳ Ｐゴシック" w:hAnsi="Segoe UI" w:cs="Segoe UI"/>
          <w:b/>
          <w:bCs/>
          <w:kern w:val="0"/>
          <w:sz w:val="24"/>
          <w14:ligatures w14:val="none"/>
        </w:rPr>
        <w:t>comparative-historical hypothesis</w:t>
      </w:r>
      <w:r w:rsidRPr="002D6D8E">
        <w:rPr>
          <w:rFonts w:ascii="Segoe UI" w:eastAsia="ＭＳ Ｐゴシック" w:hAnsi="Segoe UI" w:cs="Segoe UI"/>
          <w:kern w:val="0"/>
          <w:sz w:val="24"/>
          <w14:ligatures w14:val="none"/>
        </w:rPr>
        <w:t>, rather than as definitive proof that the Japanese word was directly borrowed from Korean.</w:t>
      </w:r>
    </w:p>
    <w:p w14:paraId="70A4322C" w14:textId="77777777" w:rsidR="003F6870" w:rsidRPr="002D6D8E" w:rsidRDefault="003F6870" w:rsidP="003F6870">
      <w:pPr>
        <w:widowControl/>
        <w:numPr>
          <w:ilvl w:val="0"/>
          <w:numId w:val="23"/>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These observations suggest that some Japanese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vocabulary may preserve traces of linguistic interaction predating the fully developed historical Japanese language.</w:t>
      </w:r>
    </w:p>
    <w:p w14:paraId="6625B7B2" w14:textId="77777777" w:rsidR="003F6870" w:rsidRPr="002D6D8E" w:rsidRDefault="003F6870" w:rsidP="003F6870">
      <w:pPr>
        <w:widowControl/>
        <w:numPr>
          <w:ilvl w:val="0"/>
          <w:numId w:val="23"/>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lastRenderedPageBreak/>
        <w:t xml:space="preserve">I therefore regard the relevant evidence as indicating </w:t>
      </w:r>
      <w:r w:rsidRPr="002D6D8E">
        <w:rPr>
          <w:rFonts w:ascii="Segoe UI" w:eastAsia="ＭＳ Ｐゴシック" w:hAnsi="Segoe UI" w:cs="Segoe UI"/>
          <w:b/>
          <w:bCs/>
          <w:kern w:val="0"/>
          <w:sz w:val="24"/>
          <w14:ligatures w14:val="none"/>
        </w:rPr>
        <w:t>possible linguistic affiliations or contact relationships</w:t>
      </w:r>
      <w:r w:rsidRPr="002D6D8E">
        <w:rPr>
          <w:rFonts w:ascii="Segoe UI" w:eastAsia="ＭＳ Ｐゴシック" w:hAnsi="Segoe UI" w:cs="Segoe UI"/>
          <w:kern w:val="0"/>
          <w:sz w:val="24"/>
          <w14:ligatures w14:val="none"/>
        </w:rPr>
        <w:t>, rather than as demonstrating simple one-way borrowing.</w:t>
      </w:r>
    </w:p>
    <w:p w14:paraId="4BFF1FC0" w14:textId="77777777" w:rsidR="00B52630" w:rsidRPr="002D6D8E" w:rsidRDefault="00B52630" w:rsidP="00B52630">
      <w:pPr>
        <w:widowControl/>
        <w:shd w:val="clear" w:color="auto" w:fill="FFFFFF"/>
        <w:spacing w:after="0" w:line="240" w:lineRule="auto"/>
        <w:ind w:left="720"/>
        <w:rPr>
          <w:rFonts w:ascii="Segoe UI" w:eastAsia="ＭＳ Ｐゴシック" w:hAnsi="Segoe UI" w:cs="Segoe UI"/>
          <w:kern w:val="0"/>
          <w:sz w:val="24"/>
          <w14:ligatures w14:val="none"/>
        </w:rPr>
      </w:pPr>
    </w:p>
    <w:p w14:paraId="50050F4A" w14:textId="77777777"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5. The Emergence of Regional Differentiation within Japan</w:t>
      </w:r>
    </w:p>
    <w:p w14:paraId="6D286BBD" w14:textId="77777777" w:rsidR="003F6870" w:rsidRPr="002D6D8E" w:rsidRDefault="003F6870" w:rsidP="003F6870">
      <w:pPr>
        <w:widowControl/>
        <w:numPr>
          <w:ilvl w:val="0"/>
          <w:numId w:val="24"/>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As Japanese developed historically, the Japanese archipelago became differentiated into regional linguistic zones.</w:t>
      </w:r>
    </w:p>
    <w:p w14:paraId="42BA140B" w14:textId="77777777" w:rsidR="003F6870" w:rsidRPr="002D6D8E" w:rsidRDefault="003F6870" w:rsidP="003F6870">
      <w:pPr>
        <w:widowControl/>
        <w:numPr>
          <w:ilvl w:val="0"/>
          <w:numId w:val="24"/>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The geographical distribution of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terminology provides evidence that some of these regional divisions may have considerable historical depth.</w:t>
      </w:r>
    </w:p>
    <w:p w14:paraId="779FB080" w14:textId="77777777" w:rsidR="003F6870" w:rsidRPr="002D6D8E" w:rsidRDefault="003F6870" w:rsidP="003F6870">
      <w:pPr>
        <w:widowControl/>
        <w:numPr>
          <w:ilvl w:val="0"/>
          <w:numId w:val="24"/>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Different terms for rivers, streams, marshes, ponds, valleys, and related geographical features frequently display overlapping but non-identical distributions.</w:t>
      </w:r>
    </w:p>
    <w:p w14:paraId="44431BC8" w14:textId="77777777" w:rsidR="003F6870" w:rsidRPr="002D6D8E" w:rsidRDefault="003F6870" w:rsidP="003F6870">
      <w:pPr>
        <w:widowControl/>
        <w:numPr>
          <w:ilvl w:val="0"/>
          <w:numId w:val="24"/>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In my studies of the </w:t>
      </w:r>
      <w:proofErr w:type="spellStart"/>
      <w:r w:rsidRPr="002D6D8E">
        <w:rPr>
          <w:rFonts w:ascii="Segoe UI" w:eastAsia="ＭＳ Ｐゴシック" w:hAnsi="Segoe UI" w:cs="Segoe UI"/>
          <w:kern w:val="0"/>
          <w:sz w:val="24"/>
          <w14:ligatures w14:val="none"/>
        </w:rPr>
        <w:t>Kantō</w:t>
      </w:r>
      <w:proofErr w:type="spellEnd"/>
      <w:r w:rsidRPr="002D6D8E">
        <w:rPr>
          <w:rFonts w:ascii="Segoe UI" w:eastAsia="ＭＳ Ｐゴシック" w:hAnsi="Segoe UI" w:cs="Segoe UI"/>
          <w:kern w:val="0"/>
          <w:sz w:val="24"/>
          <w14:ligatures w14:val="none"/>
        </w:rPr>
        <w:t xml:space="preserve"> region, I have demonstrated how such distributions can be examined in relation to major Japanese dialect boundaries.</w:t>
      </w:r>
    </w:p>
    <w:p w14:paraId="5D8D961B" w14:textId="77777777" w:rsidR="003F6870" w:rsidRPr="002D6D8E" w:rsidRDefault="003F6870" w:rsidP="003F6870">
      <w:pPr>
        <w:widowControl/>
        <w:numPr>
          <w:ilvl w:val="0"/>
          <w:numId w:val="24"/>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From this perspective, dialect boundaries should not necessarily be regarded as merely recent divisions within an originally uniform language. Some may preserve traces of </w:t>
      </w:r>
      <w:r w:rsidRPr="002D6D8E">
        <w:rPr>
          <w:rFonts w:ascii="Segoe UI" w:eastAsia="ＭＳ Ｐゴシック" w:hAnsi="Segoe UI" w:cs="Segoe UI"/>
          <w:b/>
          <w:bCs/>
          <w:kern w:val="0"/>
          <w:sz w:val="24"/>
          <w14:ligatures w14:val="none"/>
        </w:rPr>
        <w:t>older population movements, linguistic contacts, and successive waves of linguistic change</w:t>
      </w:r>
      <w:r w:rsidRPr="002D6D8E">
        <w:rPr>
          <w:rFonts w:ascii="Segoe UI" w:eastAsia="ＭＳ Ｐゴシック" w:hAnsi="Segoe UI" w:cs="Segoe UI"/>
          <w:kern w:val="0"/>
          <w:sz w:val="24"/>
          <w14:ligatures w14:val="none"/>
        </w:rPr>
        <w:t>.</w:t>
      </w:r>
    </w:p>
    <w:p w14:paraId="1BC46A78" w14:textId="77777777" w:rsidR="003F6870" w:rsidRPr="002D6D8E" w:rsidRDefault="003F6870" w:rsidP="003F6870">
      <w:pPr>
        <w:widowControl/>
        <w:numPr>
          <w:ilvl w:val="0"/>
          <w:numId w:val="24"/>
        </w:numPr>
        <w:shd w:val="clear" w:color="auto" w:fill="FFFFFF"/>
        <w:spacing w:after="0" w:line="240" w:lineRule="auto"/>
        <w:rPr>
          <w:rFonts w:ascii="Segoe UI" w:eastAsia="ＭＳ Ｐゴシック" w:hAnsi="Segoe UI" w:cs="Segoe UI"/>
          <w:kern w:val="0"/>
          <w:sz w:val="24"/>
          <w14:ligatures w14:val="none"/>
        </w:rPr>
      </w:pP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geography can therefore contribute to reconstructing the historical formation of Japanese dialects.</w:t>
      </w:r>
    </w:p>
    <w:p w14:paraId="5AF272A3" w14:textId="77777777" w:rsidR="00B52630" w:rsidRPr="002D6D8E" w:rsidRDefault="00B52630" w:rsidP="00B52630">
      <w:pPr>
        <w:widowControl/>
        <w:shd w:val="clear" w:color="auto" w:fill="FFFFFF"/>
        <w:spacing w:after="0" w:line="240" w:lineRule="auto"/>
        <w:ind w:left="720"/>
        <w:rPr>
          <w:rFonts w:ascii="Segoe UI" w:eastAsia="ＭＳ Ｐゴシック" w:hAnsi="Segoe UI" w:cs="Segoe UI"/>
          <w:kern w:val="0"/>
          <w:sz w:val="24"/>
          <w14:ligatures w14:val="none"/>
        </w:rPr>
      </w:pPr>
    </w:p>
    <w:p w14:paraId="59353D35" w14:textId="77777777"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 xml:space="preserve">6. </w:t>
      </w:r>
      <w:proofErr w:type="spellStart"/>
      <w:r w:rsidRPr="002D6D8E">
        <w:rPr>
          <w:rFonts w:ascii="Segoe UI" w:eastAsia="ＭＳ Ｐゴシック" w:hAnsi="Segoe UI" w:cs="Segoe UI"/>
          <w:b/>
          <w:bCs/>
          <w:kern w:val="0"/>
          <w:sz w:val="24"/>
          <w14:ligatures w14:val="none"/>
        </w:rPr>
        <w:t>Hydronymic</w:t>
      </w:r>
      <w:proofErr w:type="spellEnd"/>
      <w:r w:rsidRPr="002D6D8E">
        <w:rPr>
          <w:rFonts w:ascii="Segoe UI" w:eastAsia="ＭＳ Ｐゴシック" w:hAnsi="Segoe UI" w:cs="Segoe UI"/>
          <w:b/>
          <w:bCs/>
          <w:kern w:val="0"/>
          <w:sz w:val="24"/>
          <w14:ligatures w14:val="none"/>
        </w:rPr>
        <w:t xml:space="preserve"> Distributions within the Wider East Asian Context</w:t>
      </w:r>
    </w:p>
    <w:p w14:paraId="6A79FC42" w14:textId="77777777" w:rsidR="003F6870" w:rsidRPr="002D6D8E" w:rsidRDefault="003F6870" w:rsidP="003F6870">
      <w:pPr>
        <w:widowControl/>
        <w:numPr>
          <w:ilvl w:val="0"/>
          <w:numId w:val="25"/>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My research places Japanese </w:t>
      </w:r>
      <w:proofErr w:type="spellStart"/>
      <w:r w:rsidRPr="002D6D8E">
        <w:rPr>
          <w:rFonts w:ascii="Segoe UI" w:eastAsia="ＭＳ Ｐゴシック" w:hAnsi="Segoe UI" w:cs="Segoe UI"/>
          <w:kern w:val="0"/>
          <w:sz w:val="24"/>
          <w14:ligatures w14:val="none"/>
        </w:rPr>
        <w:t>hydronymy</w:t>
      </w:r>
      <w:proofErr w:type="spellEnd"/>
      <w:r w:rsidRPr="002D6D8E">
        <w:rPr>
          <w:rFonts w:ascii="Segoe UI" w:eastAsia="ＭＳ Ｐゴシック" w:hAnsi="Segoe UI" w:cs="Segoe UI"/>
          <w:kern w:val="0"/>
          <w:sz w:val="24"/>
          <w14:ligatures w14:val="none"/>
        </w:rPr>
        <w:t xml:space="preserve"> within a broader comparative framework encompassing Japanese, Korean, and Chinese.</w:t>
      </w:r>
    </w:p>
    <w:p w14:paraId="64CF604B" w14:textId="77777777" w:rsidR="003F6870" w:rsidRPr="002D6D8E" w:rsidRDefault="003F6870" w:rsidP="003F6870">
      <w:pPr>
        <w:widowControl/>
        <w:numPr>
          <w:ilvl w:val="0"/>
          <w:numId w:val="25"/>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In Chinese, for example, the geographical distributions of terms such as </w:t>
      </w:r>
      <w:r w:rsidRPr="002D6D8E">
        <w:rPr>
          <w:rFonts w:ascii="Segoe UI" w:eastAsia="ＭＳ Ｐゴシック" w:hAnsi="Segoe UI" w:cs="Segoe UI"/>
          <w:i/>
          <w:iCs/>
          <w:kern w:val="0"/>
          <w:sz w:val="24"/>
          <w14:ligatures w14:val="none"/>
        </w:rPr>
        <w:t>jiang</w:t>
      </w:r>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江</w:t>
      </w:r>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i/>
          <w:iCs/>
          <w:kern w:val="0"/>
          <w:sz w:val="24"/>
          <w14:ligatures w14:val="none"/>
        </w:rPr>
        <w:t>he</w:t>
      </w:r>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河</w:t>
      </w:r>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i/>
          <w:iCs/>
          <w:kern w:val="0"/>
          <w:sz w:val="24"/>
          <w14:ligatures w14:val="none"/>
        </w:rPr>
        <w:t>xi</w:t>
      </w:r>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溪</w:t>
      </w:r>
      <w:r w:rsidRPr="002D6D8E">
        <w:rPr>
          <w:rFonts w:ascii="Segoe UI" w:eastAsia="ＭＳ Ｐゴシック" w:hAnsi="Segoe UI" w:cs="Segoe UI"/>
          <w:kern w:val="0"/>
          <w:sz w:val="24"/>
          <w14:ligatures w14:val="none"/>
        </w:rPr>
        <w:t xml:space="preserve">), and </w:t>
      </w:r>
      <w:proofErr w:type="spellStart"/>
      <w:r w:rsidRPr="002D6D8E">
        <w:rPr>
          <w:rFonts w:ascii="Segoe UI" w:eastAsia="ＭＳ Ｐゴシック" w:hAnsi="Segoe UI" w:cs="Segoe UI"/>
          <w:i/>
          <w:iCs/>
          <w:kern w:val="0"/>
          <w:sz w:val="24"/>
          <w14:ligatures w14:val="none"/>
        </w:rPr>
        <w:t>gou</w:t>
      </w:r>
      <w:proofErr w:type="spellEnd"/>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溝</w:t>
      </w:r>
      <w:r w:rsidRPr="002D6D8E">
        <w:rPr>
          <w:rFonts w:ascii="Segoe UI" w:eastAsia="ＭＳ Ｐゴシック" w:hAnsi="Segoe UI" w:cs="Segoe UI"/>
          <w:kern w:val="0"/>
          <w:sz w:val="24"/>
          <w14:ligatures w14:val="none"/>
        </w:rPr>
        <w:t xml:space="preserve">) display regional patterns that can be considered alongside Japanese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distributions.</w:t>
      </w:r>
    </w:p>
    <w:p w14:paraId="02AE01CE" w14:textId="77777777" w:rsidR="003F6870" w:rsidRPr="002D6D8E" w:rsidRDefault="003F6870" w:rsidP="003F6870">
      <w:pPr>
        <w:widowControl/>
        <w:numPr>
          <w:ilvl w:val="0"/>
          <w:numId w:val="25"/>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 argue that such parallels make it useful to investigate the linguistic geography of Japan as part of a wider </w:t>
      </w:r>
      <w:r w:rsidRPr="002D6D8E">
        <w:rPr>
          <w:rFonts w:ascii="Segoe UI" w:eastAsia="ＭＳ Ｐゴシック" w:hAnsi="Segoe UI" w:cs="Segoe UI"/>
          <w:b/>
          <w:bCs/>
          <w:kern w:val="0"/>
          <w:sz w:val="24"/>
          <w14:ligatures w14:val="none"/>
        </w:rPr>
        <w:t>East Asian and Monsoon Asian system</w:t>
      </w:r>
      <w:r w:rsidRPr="002D6D8E">
        <w:rPr>
          <w:rFonts w:ascii="Segoe UI" w:eastAsia="ＭＳ Ｐゴシック" w:hAnsi="Segoe UI" w:cs="Segoe UI"/>
          <w:kern w:val="0"/>
          <w:sz w:val="24"/>
          <w14:ligatures w14:val="none"/>
        </w:rPr>
        <w:t>, rather than as an isolated national phenomenon.</w:t>
      </w:r>
    </w:p>
    <w:p w14:paraId="6887E62B" w14:textId="77777777" w:rsidR="003F6870" w:rsidRPr="002D6D8E" w:rsidRDefault="003F6870" w:rsidP="003F6870">
      <w:pPr>
        <w:widowControl/>
        <w:numPr>
          <w:ilvl w:val="0"/>
          <w:numId w:val="25"/>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In this framework, the geographical distribution of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vocabulary may intersect with climatic, ecological, and cultural divisions.</w:t>
      </w:r>
    </w:p>
    <w:p w14:paraId="4095F184" w14:textId="77777777" w:rsidR="003F6870" w:rsidRPr="002D6D8E" w:rsidRDefault="003F6870" w:rsidP="003F6870">
      <w:pPr>
        <w:widowControl/>
        <w:numPr>
          <w:ilvl w:val="0"/>
          <w:numId w:val="25"/>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I have also explored relationships between linguistic distributions and the broad north–south differentiation of East Asian languages.</w:t>
      </w:r>
    </w:p>
    <w:p w14:paraId="535F2307" w14:textId="77777777" w:rsidR="003F6870" w:rsidRPr="002D6D8E" w:rsidRDefault="003F6870" w:rsidP="003F6870">
      <w:pPr>
        <w:widowControl/>
        <w:numPr>
          <w:ilvl w:val="0"/>
          <w:numId w:val="25"/>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Such correspondences should not, however, be interpreted as evidence of a simple causal relationship between climate and language. Rather, they suggest that ecological conditions, human mobility, cultural transmission, and linguistic diffusion may have interacted over long periods.</w:t>
      </w:r>
    </w:p>
    <w:p w14:paraId="36BD9455" w14:textId="77777777" w:rsidR="00B52630" w:rsidRPr="002D6D8E" w:rsidRDefault="00B52630" w:rsidP="00B52630">
      <w:pPr>
        <w:widowControl/>
        <w:shd w:val="clear" w:color="auto" w:fill="FFFFFF"/>
        <w:spacing w:after="0" w:line="240" w:lineRule="auto"/>
        <w:ind w:left="720"/>
        <w:rPr>
          <w:rFonts w:ascii="Segoe UI" w:eastAsia="ＭＳ Ｐゴシック" w:hAnsi="Segoe UI" w:cs="Segoe UI"/>
          <w:kern w:val="0"/>
          <w:sz w:val="24"/>
          <w14:ligatures w14:val="none"/>
        </w:rPr>
      </w:pPr>
    </w:p>
    <w:p w14:paraId="03CFA7BA" w14:textId="77777777"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7. The Korean Peninsula as a Zone of Linguistic Contact</w:t>
      </w:r>
    </w:p>
    <w:p w14:paraId="5062386D" w14:textId="77777777" w:rsidR="003F6870" w:rsidRPr="002D6D8E" w:rsidRDefault="003F6870" w:rsidP="003F6870">
      <w:pPr>
        <w:widowControl/>
        <w:numPr>
          <w:ilvl w:val="0"/>
          <w:numId w:val="26"/>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The Korean Peninsula occupies a particularly important geographical position in any reconstruction of the linguistic history of the Japanese archipelago.</w:t>
      </w:r>
    </w:p>
    <w:p w14:paraId="631B8DBB" w14:textId="77777777" w:rsidR="003F6870" w:rsidRPr="002D6D8E" w:rsidRDefault="003F6870" w:rsidP="003F6870">
      <w:pPr>
        <w:widowControl/>
        <w:numPr>
          <w:ilvl w:val="0"/>
          <w:numId w:val="26"/>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It constitutes a potential corridor and contact zone between continental East Asia and the Japanese islands.</w:t>
      </w:r>
    </w:p>
    <w:p w14:paraId="33191A7F" w14:textId="77777777" w:rsidR="003F6870" w:rsidRPr="002D6D8E" w:rsidRDefault="003F6870" w:rsidP="003F6870">
      <w:pPr>
        <w:widowControl/>
        <w:numPr>
          <w:ilvl w:val="0"/>
          <w:numId w:val="26"/>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My comparison of Japanese and Korean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vocabulary has led me to propose possible historical relationships involving forms such as </w:t>
      </w:r>
      <w:proofErr w:type="spellStart"/>
      <w:r w:rsidRPr="002D6D8E">
        <w:rPr>
          <w:rFonts w:ascii="Segoe UI" w:eastAsia="ＭＳ Ｐゴシック" w:hAnsi="Segoe UI" w:cs="Segoe UI"/>
          <w:i/>
          <w:iCs/>
          <w:kern w:val="0"/>
          <w:sz w:val="24"/>
          <w14:ligatures w14:val="none"/>
        </w:rPr>
        <w:t>tani</w:t>
      </w:r>
      <w:proofErr w:type="spellEnd"/>
      <w:r w:rsidRPr="002D6D8E">
        <w:rPr>
          <w:rFonts w:ascii="Segoe UI" w:eastAsia="ＭＳ Ｐゴシック" w:hAnsi="Segoe UI" w:cs="Segoe UI"/>
          <w:kern w:val="0"/>
          <w:sz w:val="24"/>
          <w14:ligatures w14:val="none"/>
        </w:rPr>
        <w:t xml:space="preserve"> and </w:t>
      </w:r>
      <w:proofErr w:type="spellStart"/>
      <w:r w:rsidRPr="002D6D8E">
        <w:rPr>
          <w:rFonts w:ascii="Segoe UI" w:eastAsia="ＭＳ Ｐゴシック" w:hAnsi="Segoe UI" w:cs="Segoe UI"/>
          <w:i/>
          <w:iCs/>
          <w:kern w:val="0"/>
          <w:sz w:val="24"/>
          <w14:ligatures w14:val="none"/>
        </w:rPr>
        <w:t>numa</w:t>
      </w:r>
      <w:proofErr w:type="spellEnd"/>
      <w:r w:rsidRPr="002D6D8E">
        <w:rPr>
          <w:rFonts w:ascii="Segoe UI" w:eastAsia="ＭＳ Ｐゴシック" w:hAnsi="Segoe UI" w:cs="Segoe UI"/>
          <w:kern w:val="0"/>
          <w:sz w:val="24"/>
          <w14:ligatures w14:val="none"/>
        </w:rPr>
        <w:t>.</w:t>
      </w:r>
    </w:p>
    <w:p w14:paraId="651A52A0" w14:textId="77777777" w:rsidR="003F6870" w:rsidRPr="002D6D8E" w:rsidRDefault="003F6870" w:rsidP="003F6870">
      <w:pPr>
        <w:widowControl/>
        <w:numPr>
          <w:ilvl w:val="0"/>
          <w:numId w:val="26"/>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lastRenderedPageBreak/>
        <w:t>These proposed relationships should not be reduced to a model of simple Korean-to-Japanese borrowing.</w:t>
      </w:r>
    </w:p>
    <w:p w14:paraId="3DE0B1D2" w14:textId="77777777" w:rsidR="003F6870" w:rsidRPr="002D6D8E" w:rsidRDefault="003F6870" w:rsidP="003F6870">
      <w:pPr>
        <w:widowControl/>
        <w:numPr>
          <w:ilvl w:val="0"/>
          <w:numId w:val="26"/>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Rather, I suggest the possibility of </w:t>
      </w:r>
      <w:r w:rsidRPr="002D6D8E">
        <w:rPr>
          <w:rFonts w:ascii="Segoe UI" w:eastAsia="ＭＳ Ｐゴシック" w:hAnsi="Segoe UI" w:cs="Segoe UI"/>
          <w:b/>
          <w:bCs/>
          <w:kern w:val="0"/>
          <w:sz w:val="24"/>
          <w14:ligatures w14:val="none"/>
        </w:rPr>
        <w:t>older areal relationships and successive episodes of linguistic interaction</w:t>
      </w:r>
      <w:r w:rsidRPr="002D6D8E">
        <w:rPr>
          <w:rFonts w:ascii="Segoe UI" w:eastAsia="ＭＳ Ｐゴシック" w:hAnsi="Segoe UI" w:cs="Segoe UI"/>
          <w:kern w:val="0"/>
          <w:sz w:val="24"/>
          <w14:ligatures w14:val="none"/>
        </w:rPr>
        <w:t>, in which the Japanese archipelago, the Korean Peninsula, and continental East Asia participated in a broader network of linguistic contact.</w:t>
      </w:r>
    </w:p>
    <w:p w14:paraId="70129C21" w14:textId="77777777" w:rsidR="003F6870" w:rsidRPr="002D6D8E" w:rsidRDefault="003F6870" w:rsidP="003F6870">
      <w:pPr>
        <w:widowControl/>
        <w:numPr>
          <w:ilvl w:val="0"/>
          <w:numId w:val="26"/>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Accordingly, I consider the evidence in terms of </w:t>
      </w:r>
      <w:r w:rsidRPr="002D6D8E">
        <w:rPr>
          <w:rFonts w:ascii="Segoe UI" w:eastAsia="ＭＳ Ｐゴシック" w:hAnsi="Segoe UI" w:cs="Segoe UI"/>
          <w:b/>
          <w:bCs/>
          <w:kern w:val="0"/>
          <w:sz w:val="24"/>
          <w14:ligatures w14:val="none"/>
        </w:rPr>
        <w:t xml:space="preserve">possible common inheritance, areal diffusion, contact, or historical </w:t>
      </w:r>
      <w:proofErr w:type="spellStart"/>
      <w:r w:rsidRPr="002D6D8E">
        <w:rPr>
          <w:rFonts w:ascii="Segoe UI" w:eastAsia="ＭＳ Ｐゴシック" w:hAnsi="Segoe UI" w:cs="Segoe UI"/>
          <w:b/>
          <w:bCs/>
          <w:kern w:val="0"/>
          <w:sz w:val="24"/>
          <w14:ligatures w14:val="none"/>
        </w:rPr>
        <w:t>cognacy</w:t>
      </w:r>
      <w:proofErr w:type="spellEnd"/>
      <w:r w:rsidRPr="002D6D8E">
        <w:rPr>
          <w:rFonts w:ascii="Segoe UI" w:eastAsia="ＭＳ Ｐゴシック" w:hAnsi="Segoe UI" w:cs="Segoe UI"/>
          <w:kern w:val="0"/>
          <w:sz w:val="24"/>
          <w14:ligatures w14:val="none"/>
        </w:rPr>
        <w:t>, depending on the individual lexical item.</w:t>
      </w:r>
    </w:p>
    <w:p w14:paraId="1CB577F1" w14:textId="77777777" w:rsidR="00B52630" w:rsidRPr="002D6D8E" w:rsidRDefault="00B52630" w:rsidP="00B52630">
      <w:pPr>
        <w:widowControl/>
        <w:shd w:val="clear" w:color="auto" w:fill="FFFFFF"/>
        <w:spacing w:after="0" w:line="240" w:lineRule="auto"/>
        <w:ind w:left="720"/>
        <w:rPr>
          <w:rFonts w:ascii="Segoe UI" w:eastAsia="ＭＳ Ｐゴシック" w:hAnsi="Segoe UI" w:cs="Segoe UI"/>
          <w:kern w:val="0"/>
          <w:sz w:val="24"/>
          <w14:ligatures w14:val="none"/>
        </w:rPr>
      </w:pPr>
    </w:p>
    <w:p w14:paraId="14FC8BD6" w14:textId="77777777"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 xml:space="preserve">8. </w:t>
      </w:r>
      <w:proofErr w:type="spellStart"/>
      <w:r w:rsidRPr="002D6D8E">
        <w:rPr>
          <w:rFonts w:ascii="Segoe UI" w:eastAsia="ＭＳ Ｐゴシック" w:hAnsi="Segoe UI" w:cs="Segoe UI"/>
          <w:b/>
          <w:bCs/>
          <w:i/>
          <w:iCs/>
          <w:kern w:val="0"/>
          <w:sz w:val="24"/>
          <w14:ligatures w14:val="none"/>
        </w:rPr>
        <w:t>Sawa</w:t>
      </w:r>
      <w:proofErr w:type="spellEnd"/>
      <w:r w:rsidRPr="002D6D8E">
        <w:rPr>
          <w:rFonts w:ascii="Segoe UI" w:eastAsia="ＭＳ Ｐゴシック" w:hAnsi="Segoe UI" w:cs="Segoe UI"/>
          <w:b/>
          <w:bCs/>
          <w:kern w:val="0"/>
          <w:sz w:val="24"/>
          <w14:ligatures w14:val="none"/>
        </w:rPr>
        <w:t xml:space="preserve"> and </w:t>
      </w:r>
      <w:r w:rsidRPr="002D6D8E">
        <w:rPr>
          <w:rFonts w:ascii="Segoe UI" w:eastAsia="ＭＳ Ｐゴシック" w:hAnsi="Segoe UI" w:cs="Segoe UI"/>
          <w:b/>
          <w:bCs/>
          <w:i/>
          <w:iCs/>
          <w:kern w:val="0"/>
          <w:sz w:val="24"/>
          <w14:ligatures w14:val="none"/>
        </w:rPr>
        <w:t>Shiga</w:t>
      </w:r>
      <w:r w:rsidRPr="002D6D8E">
        <w:rPr>
          <w:rFonts w:ascii="Segoe UI" w:eastAsia="ＭＳ Ｐゴシック" w:hAnsi="Segoe UI" w:cs="Segoe UI"/>
          <w:b/>
          <w:bCs/>
          <w:kern w:val="0"/>
          <w:sz w:val="24"/>
          <w14:ligatures w14:val="none"/>
        </w:rPr>
        <w:t>: A Hypothesis of Southern Linguistic Influence</w:t>
      </w:r>
    </w:p>
    <w:p w14:paraId="378D4F4F" w14:textId="77777777" w:rsidR="003F6870" w:rsidRPr="002D6D8E" w:rsidRDefault="003F6870" w:rsidP="003F6870">
      <w:pPr>
        <w:widowControl/>
        <w:numPr>
          <w:ilvl w:val="0"/>
          <w:numId w:val="27"/>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A particularly important recent development in my research concerns </w:t>
      </w:r>
      <w:proofErr w:type="spellStart"/>
      <w:r w:rsidRPr="002D6D8E">
        <w:rPr>
          <w:rFonts w:ascii="Segoe UI" w:eastAsia="ＭＳ Ｐゴシック" w:hAnsi="Segoe UI" w:cs="Segoe UI"/>
          <w:i/>
          <w:iCs/>
          <w:kern w:val="0"/>
          <w:sz w:val="24"/>
          <w14:ligatures w14:val="none"/>
        </w:rPr>
        <w:t>sawa</w:t>
      </w:r>
      <w:proofErr w:type="spellEnd"/>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沢</w:t>
      </w:r>
      <w:r w:rsidRPr="002D6D8E">
        <w:rPr>
          <w:rFonts w:ascii="Segoe UI" w:eastAsia="ＭＳ Ｐゴシック" w:hAnsi="Segoe UI" w:cs="Segoe UI"/>
          <w:kern w:val="0"/>
          <w:sz w:val="24"/>
          <w14:ligatures w14:val="none"/>
        </w:rPr>
        <w:t xml:space="preserve">) and </w:t>
      </w:r>
      <w:proofErr w:type="spellStart"/>
      <w:r w:rsidRPr="002D6D8E">
        <w:rPr>
          <w:rFonts w:ascii="Segoe UI" w:eastAsia="ＭＳ Ｐゴシック" w:hAnsi="Segoe UI" w:cs="Segoe UI"/>
          <w:i/>
          <w:iCs/>
          <w:kern w:val="0"/>
          <w:sz w:val="24"/>
          <w14:ligatures w14:val="none"/>
        </w:rPr>
        <w:t>shiga</w:t>
      </w:r>
      <w:proofErr w:type="spellEnd"/>
      <w:r w:rsidRPr="002D6D8E">
        <w:rPr>
          <w:rFonts w:ascii="Segoe UI" w:eastAsia="ＭＳ Ｐゴシック" w:hAnsi="Segoe UI" w:cs="Segoe UI"/>
          <w:kern w:val="0"/>
          <w:sz w:val="24"/>
          <w14:ligatures w14:val="none"/>
        </w:rPr>
        <w:t xml:space="preserve"> (</w:t>
      </w:r>
      <w:r w:rsidRPr="002D6D8E">
        <w:rPr>
          <w:rFonts w:ascii="Segoe UI" w:eastAsia="ＭＳ Ｐゴシック" w:hAnsi="Segoe UI" w:cs="Segoe UI"/>
          <w:kern w:val="0"/>
          <w:sz w:val="24"/>
          <w14:ligatures w14:val="none"/>
        </w:rPr>
        <w:t>シガ／氷</w:t>
      </w:r>
      <w:r w:rsidRPr="002D6D8E">
        <w:rPr>
          <w:rFonts w:ascii="Segoe UI" w:eastAsia="ＭＳ Ｐゴシック" w:hAnsi="Segoe UI" w:cs="Segoe UI"/>
          <w:kern w:val="0"/>
          <w:sz w:val="24"/>
          <w14:ligatures w14:val="none"/>
        </w:rPr>
        <w:t xml:space="preserve"> and related forms).</w:t>
      </w:r>
    </w:p>
    <w:p w14:paraId="432856E0" w14:textId="77777777" w:rsidR="003F6870" w:rsidRPr="002D6D8E" w:rsidRDefault="003F6870" w:rsidP="003F6870">
      <w:pPr>
        <w:widowControl/>
        <w:numPr>
          <w:ilvl w:val="0"/>
          <w:numId w:val="27"/>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 propose that these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elements may have relationships with Austronesian vocabulary.</w:t>
      </w:r>
    </w:p>
    <w:p w14:paraId="7D99ACA8" w14:textId="77777777" w:rsidR="003F6870" w:rsidRPr="002D6D8E" w:rsidRDefault="003F6870" w:rsidP="003F6870">
      <w:pPr>
        <w:widowControl/>
        <w:numPr>
          <w:ilvl w:val="0"/>
          <w:numId w:val="27"/>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I further suggest that their geographical distribution may preserve evidence of southern linguistic influence on the Japanese archipelago.</w:t>
      </w:r>
    </w:p>
    <w:p w14:paraId="0B81AEB5" w14:textId="77777777" w:rsidR="003F6870" w:rsidRPr="002D6D8E" w:rsidRDefault="003F6870" w:rsidP="003F6870">
      <w:pPr>
        <w:widowControl/>
        <w:numPr>
          <w:ilvl w:val="0"/>
          <w:numId w:val="27"/>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Importantly, my argument does not merely concern the etymology of two individual words. I consider the possibility that their geographical distributions point to a broader historical process of linguistic contact.</w:t>
      </w:r>
    </w:p>
    <w:p w14:paraId="09180B08" w14:textId="77777777" w:rsidR="003F6870" w:rsidRPr="002D6D8E" w:rsidRDefault="003F6870" w:rsidP="003F6870">
      <w:pPr>
        <w:widowControl/>
        <w:numPr>
          <w:ilvl w:val="0"/>
          <w:numId w:val="27"/>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On this basis, I hypothesize that southern linguistic influence may have reached the Japanese archipelago </w:t>
      </w:r>
      <w:r w:rsidRPr="002D6D8E">
        <w:rPr>
          <w:rFonts w:ascii="Segoe UI" w:eastAsia="ＭＳ Ｐゴシック" w:hAnsi="Segoe UI" w:cs="Segoe UI"/>
          <w:b/>
          <w:bCs/>
          <w:kern w:val="0"/>
          <w:sz w:val="24"/>
          <w14:ligatures w14:val="none"/>
        </w:rPr>
        <w:t>on more than one occasion</w:t>
      </w:r>
      <w:r w:rsidRPr="002D6D8E">
        <w:rPr>
          <w:rFonts w:ascii="Segoe UI" w:eastAsia="ＭＳ Ｐゴシック" w:hAnsi="Segoe UI" w:cs="Segoe UI"/>
          <w:kern w:val="0"/>
          <w:sz w:val="24"/>
          <w14:ligatures w14:val="none"/>
        </w:rPr>
        <w:t>, rather than being attributable to a single migration or cultural transmission event.</w:t>
      </w:r>
    </w:p>
    <w:p w14:paraId="7A6BEB00" w14:textId="77777777" w:rsidR="003F6870" w:rsidRPr="002D6D8E" w:rsidRDefault="003F6870" w:rsidP="003F6870">
      <w:pPr>
        <w:widowControl/>
        <w:numPr>
          <w:ilvl w:val="0"/>
          <w:numId w:val="27"/>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This hypothesis, if supported by further comparative and geographical evidence, would favor a model of </w:t>
      </w:r>
      <w:r w:rsidRPr="002D6D8E">
        <w:rPr>
          <w:rFonts w:ascii="Segoe UI" w:eastAsia="ＭＳ Ｐゴシック" w:hAnsi="Segoe UI" w:cs="Segoe UI"/>
          <w:b/>
          <w:bCs/>
          <w:kern w:val="0"/>
          <w:sz w:val="24"/>
          <w14:ligatures w14:val="none"/>
        </w:rPr>
        <w:t>repeated contact, diffusion, and linguistic restructuring</w:t>
      </w:r>
      <w:r w:rsidRPr="002D6D8E">
        <w:rPr>
          <w:rFonts w:ascii="Segoe UI" w:eastAsia="ＭＳ Ｐゴシック" w:hAnsi="Segoe UI" w:cs="Segoe UI"/>
          <w:kern w:val="0"/>
          <w:sz w:val="24"/>
          <w14:ligatures w14:val="none"/>
        </w:rPr>
        <w:t xml:space="preserve"> over a simple one-directional migration model.</w:t>
      </w:r>
    </w:p>
    <w:p w14:paraId="19234894" w14:textId="1461D40C" w:rsidR="003F6870" w:rsidRPr="002D6D8E" w:rsidRDefault="003F6870" w:rsidP="003F6870">
      <w:pPr>
        <w:widowControl/>
        <w:numPr>
          <w:ilvl w:val="0"/>
          <w:numId w:val="27"/>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At present, however, I regard the proposed Austronesian relationship as a </w:t>
      </w:r>
      <w:r w:rsidRPr="002D6D8E">
        <w:rPr>
          <w:rFonts w:ascii="Segoe UI" w:eastAsia="ＭＳ Ｐゴシック" w:hAnsi="Segoe UI" w:cs="Segoe UI"/>
          <w:b/>
          <w:bCs/>
          <w:kern w:val="0"/>
          <w:sz w:val="24"/>
          <w14:ligatures w14:val="none"/>
        </w:rPr>
        <w:t>hypothesis concerning the historical origin and development of these forms</w:t>
      </w:r>
      <w:r w:rsidRPr="002D6D8E">
        <w:rPr>
          <w:rFonts w:ascii="Segoe UI" w:eastAsia="ＭＳ Ｐゴシック" w:hAnsi="Segoe UI" w:cs="Segoe UI"/>
          <w:kern w:val="0"/>
          <w:sz w:val="24"/>
          <w14:ligatures w14:val="none"/>
        </w:rPr>
        <w:t>, rather than as an established fact.</w:t>
      </w:r>
    </w:p>
    <w:p w14:paraId="7B7387DC" w14:textId="77777777" w:rsidR="00B52630" w:rsidRPr="002D6D8E" w:rsidRDefault="00B52630" w:rsidP="00B52630">
      <w:pPr>
        <w:widowControl/>
        <w:shd w:val="clear" w:color="auto" w:fill="FFFFFF"/>
        <w:spacing w:after="0" w:line="240" w:lineRule="auto"/>
        <w:ind w:left="720"/>
        <w:rPr>
          <w:rFonts w:ascii="Segoe UI" w:eastAsia="ＭＳ Ｐゴシック" w:hAnsi="Segoe UI" w:cs="Segoe UI"/>
          <w:kern w:val="0"/>
          <w:sz w:val="24"/>
          <w14:ligatures w14:val="none"/>
        </w:rPr>
      </w:pPr>
    </w:p>
    <w:p w14:paraId="79A406B1" w14:textId="6DD80C6E"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9. Hydronyms and the Formation of Historical Japanese</w:t>
      </w:r>
    </w:p>
    <w:p w14:paraId="24A1A598" w14:textId="77777777" w:rsidR="003F6870" w:rsidRPr="002D6D8E" w:rsidRDefault="003F6870" w:rsidP="003F6870">
      <w:pPr>
        <w:widowControl/>
        <w:numPr>
          <w:ilvl w:val="0"/>
          <w:numId w:val="28"/>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By the time Japanese entered its historically documented period, the language may already have incorporated several linguistic layers resulting from inheritance, contact, borrowing, and regional differentiation.</w:t>
      </w:r>
    </w:p>
    <w:p w14:paraId="685A8445" w14:textId="77777777" w:rsidR="003F6870" w:rsidRPr="002D6D8E" w:rsidRDefault="003F6870" w:rsidP="003F6870">
      <w:pPr>
        <w:widowControl/>
        <w:numPr>
          <w:ilvl w:val="0"/>
          <w:numId w:val="28"/>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Written records provide essential evidence for the historical development of Japanese, but they necessarily represent only those linguistic forms that were recorded in writing.</w:t>
      </w:r>
    </w:p>
    <w:p w14:paraId="739132EA" w14:textId="77777777" w:rsidR="003F6870" w:rsidRPr="002D6D8E" w:rsidRDefault="003F6870" w:rsidP="003F6870">
      <w:pPr>
        <w:widowControl/>
        <w:numPr>
          <w:ilvl w:val="0"/>
          <w:numId w:val="28"/>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Hydronyms can complement such documentary evidence because many geographical names have survived outside the literary tradition.</w:t>
      </w:r>
    </w:p>
    <w:p w14:paraId="245B31C5" w14:textId="77777777" w:rsidR="003F6870" w:rsidRPr="002D6D8E" w:rsidRDefault="003F6870" w:rsidP="003F6870">
      <w:pPr>
        <w:widowControl/>
        <w:numPr>
          <w:ilvl w:val="0"/>
          <w:numId w:val="28"/>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They may consequently preserve traces of linguistic situations that are poorly represented or entirely absent from historical texts.</w:t>
      </w:r>
    </w:p>
    <w:p w14:paraId="599128A8" w14:textId="77777777" w:rsidR="003F6870" w:rsidRPr="002D6D8E" w:rsidRDefault="003F6870" w:rsidP="003F6870">
      <w:pPr>
        <w:widowControl/>
        <w:numPr>
          <w:ilvl w:val="0"/>
          <w:numId w:val="28"/>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 therefore regard </w:t>
      </w:r>
      <w:proofErr w:type="spellStart"/>
      <w:r w:rsidRPr="002D6D8E">
        <w:rPr>
          <w:rFonts w:ascii="Segoe UI" w:eastAsia="ＭＳ Ｐゴシック" w:hAnsi="Segoe UI" w:cs="Segoe UI"/>
          <w:kern w:val="0"/>
          <w:sz w:val="24"/>
          <w14:ligatures w14:val="none"/>
        </w:rPr>
        <w:t>hydronymy</w:t>
      </w:r>
      <w:proofErr w:type="spellEnd"/>
      <w:r w:rsidRPr="002D6D8E">
        <w:rPr>
          <w:rFonts w:ascii="Segoe UI" w:eastAsia="ＭＳ Ｐゴシック" w:hAnsi="Segoe UI" w:cs="Segoe UI"/>
          <w:kern w:val="0"/>
          <w:sz w:val="24"/>
          <w14:ligatures w14:val="none"/>
        </w:rPr>
        <w:t xml:space="preserve"> as an important complementary source for investigating the </w:t>
      </w:r>
      <w:r w:rsidRPr="002D6D8E">
        <w:rPr>
          <w:rFonts w:ascii="Segoe UI" w:eastAsia="ＭＳ Ｐゴシック" w:hAnsi="Segoe UI" w:cs="Segoe UI"/>
          <w:b/>
          <w:bCs/>
          <w:kern w:val="0"/>
          <w:sz w:val="24"/>
          <w14:ligatures w14:val="none"/>
        </w:rPr>
        <w:t>prehistory and early history of Japanese</w:t>
      </w:r>
      <w:r w:rsidRPr="002D6D8E">
        <w:rPr>
          <w:rFonts w:ascii="Segoe UI" w:eastAsia="ＭＳ Ｐゴシック" w:hAnsi="Segoe UI" w:cs="Segoe UI"/>
          <w:kern w:val="0"/>
          <w:sz w:val="24"/>
          <w14:ligatures w14:val="none"/>
        </w:rPr>
        <w:t>.</w:t>
      </w:r>
    </w:p>
    <w:p w14:paraId="3FE069C4" w14:textId="77777777" w:rsidR="00B52630" w:rsidRPr="002D6D8E" w:rsidRDefault="00B52630" w:rsidP="00B52630">
      <w:pPr>
        <w:widowControl/>
        <w:shd w:val="clear" w:color="auto" w:fill="FFFFFF"/>
        <w:spacing w:after="0" w:line="240" w:lineRule="auto"/>
        <w:ind w:left="720"/>
        <w:rPr>
          <w:rFonts w:ascii="Segoe UI" w:eastAsia="ＭＳ Ｐゴシック" w:hAnsi="Segoe UI" w:cs="Segoe UI"/>
          <w:kern w:val="0"/>
          <w:sz w:val="24"/>
          <w14:ligatures w14:val="none"/>
        </w:rPr>
      </w:pPr>
    </w:p>
    <w:p w14:paraId="30D1A9EC" w14:textId="77777777"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10. River Names and Japanese Dialect Geography</w:t>
      </w:r>
    </w:p>
    <w:p w14:paraId="767083FE" w14:textId="77777777" w:rsidR="003F6870" w:rsidRPr="002D6D8E" w:rsidRDefault="003F6870" w:rsidP="003F6870">
      <w:pPr>
        <w:widowControl/>
        <w:numPr>
          <w:ilvl w:val="0"/>
          <w:numId w:val="29"/>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The geographical distribution of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vocabulary can also illuminate the formation of Japanese dialects.</w:t>
      </w:r>
    </w:p>
    <w:p w14:paraId="5584AF7E" w14:textId="77777777" w:rsidR="003F6870" w:rsidRPr="002D6D8E" w:rsidRDefault="003F6870" w:rsidP="003F6870">
      <w:pPr>
        <w:widowControl/>
        <w:numPr>
          <w:ilvl w:val="0"/>
          <w:numId w:val="29"/>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lastRenderedPageBreak/>
        <w:t xml:space="preserve">In particular,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distributions sometimes correspond with, cross, or overlap with dialect boundaries.</w:t>
      </w:r>
    </w:p>
    <w:p w14:paraId="5E4D574D" w14:textId="77777777" w:rsidR="003F6870" w:rsidRPr="002D6D8E" w:rsidRDefault="003F6870" w:rsidP="003F6870">
      <w:pPr>
        <w:widowControl/>
        <w:numPr>
          <w:ilvl w:val="0"/>
          <w:numId w:val="29"/>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In my study of the </w:t>
      </w:r>
      <w:proofErr w:type="spellStart"/>
      <w:r w:rsidRPr="002D6D8E">
        <w:rPr>
          <w:rFonts w:ascii="Segoe UI" w:eastAsia="ＭＳ Ｐゴシック" w:hAnsi="Segoe UI" w:cs="Segoe UI"/>
          <w:kern w:val="0"/>
          <w:sz w:val="24"/>
          <w14:ligatures w14:val="none"/>
        </w:rPr>
        <w:t>Kantō</w:t>
      </w:r>
      <w:proofErr w:type="spellEnd"/>
      <w:r w:rsidRPr="002D6D8E">
        <w:rPr>
          <w:rFonts w:ascii="Segoe UI" w:eastAsia="ＭＳ Ｐゴシック" w:hAnsi="Segoe UI" w:cs="Segoe UI"/>
          <w:kern w:val="0"/>
          <w:sz w:val="24"/>
          <w14:ligatures w14:val="none"/>
        </w:rPr>
        <w:t xml:space="preserve"> region, I demonstrated that river-related geographical terms can reveal a complex pattern of </w:t>
      </w:r>
      <w:r w:rsidRPr="002D6D8E">
        <w:rPr>
          <w:rFonts w:ascii="Segoe UI" w:eastAsia="ＭＳ Ｐゴシック" w:hAnsi="Segoe UI" w:cs="Segoe UI"/>
          <w:b/>
          <w:bCs/>
          <w:kern w:val="0"/>
          <w:sz w:val="24"/>
          <w14:ligatures w14:val="none"/>
        </w:rPr>
        <w:t>linguistic layering</w:t>
      </w:r>
      <w:r w:rsidRPr="002D6D8E">
        <w:rPr>
          <w:rFonts w:ascii="Segoe UI" w:eastAsia="ＭＳ Ｐゴシック" w:hAnsi="Segoe UI" w:cs="Segoe UI"/>
          <w:kern w:val="0"/>
          <w:sz w:val="24"/>
          <w14:ligatures w14:val="none"/>
        </w:rPr>
        <w:t>.</w:t>
      </w:r>
    </w:p>
    <w:p w14:paraId="581B1FB4" w14:textId="77777777" w:rsidR="003F6870" w:rsidRPr="002D6D8E" w:rsidRDefault="003F6870" w:rsidP="003F6870">
      <w:pPr>
        <w:widowControl/>
        <w:numPr>
          <w:ilvl w:val="0"/>
          <w:numId w:val="29"/>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Such patterns suggest that regional Japanese varieties may have developed through the interaction of inherited vocabulary, linguistic innovation, and contact among different speech communities.</w:t>
      </w:r>
    </w:p>
    <w:p w14:paraId="239C2A76" w14:textId="77777777" w:rsidR="003F6870" w:rsidRPr="002D6D8E" w:rsidRDefault="003F6870" w:rsidP="003F6870">
      <w:pPr>
        <w:widowControl/>
        <w:numPr>
          <w:ilvl w:val="0"/>
          <w:numId w:val="29"/>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Consequently, the modern dialect map of Japan may be interpreted, at least in part, as a historical record of successive linguistic processes.</w:t>
      </w:r>
    </w:p>
    <w:p w14:paraId="6BA665BE" w14:textId="77777777" w:rsidR="00B52630" w:rsidRPr="002D6D8E" w:rsidRDefault="00B52630" w:rsidP="00B52630">
      <w:pPr>
        <w:widowControl/>
        <w:shd w:val="clear" w:color="auto" w:fill="FFFFFF"/>
        <w:spacing w:after="0" w:line="240" w:lineRule="auto"/>
        <w:ind w:left="720"/>
        <w:rPr>
          <w:rFonts w:ascii="Segoe UI" w:eastAsia="ＭＳ Ｐゴシック" w:hAnsi="Segoe UI" w:cs="Segoe UI"/>
          <w:kern w:val="0"/>
          <w:sz w:val="24"/>
          <w14:ligatures w14:val="none"/>
        </w:rPr>
      </w:pPr>
    </w:p>
    <w:p w14:paraId="3915C430" w14:textId="77777777"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 xml:space="preserve">11. A Stratified Model of Japanese </w:t>
      </w:r>
      <w:proofErr w:type="spellStart"/>
      <w:r w:rsidRPr="002D6D8E">
        <w:rPr>
          <w:rFonts w:ascii="Segoe UI" w:eastAsia="ＭＳ Ｐゴシック" w:hAnsi="Segoe UI" w:cs="Segoe UI"/>
          <w:b/>
          <w:bCs/>
          <w:kern w:val="0"/>
          <w:sz w:val="24"/>
          <w14:ligatures w14:val="none"/>
        </w:rPr>
        <w:t>Hydronymy</w:t>
      </w:r>
      <w:proofErr w:type="spellEnd"/>
    </w:p>
    <w:p w14:paraId="13143EAE"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From my perspective, the present Japanese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landscape can tentatively be interpreted as the result of several overlapping historical processes:</w:t>
      </w:r>
    </w:p>
    <w:p w14:paraId="0AB55981" w14:textId="77777777" w:rsidR="003F6870" w:rsidRPr="002D6D8E" w:rsidRDefault="003F6870" w:rsidP="003F6870">
      <w:pPr>
        <w:widowControl/>
        <w:numPr>
          <w:ilvl w:val="0"/>
          <w:numId w:val="30"/>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a possible ancient southern or Monsoon-Asian linguistic substratum;</w:t>
      </w:r>
    </w:p>
    <w:p w14:paraId="6A37577E" w14:textId="77777777" w:rsidR="003F6870" w:rsidRPr="002D6D8E" w:rsidRDefault="003F6870" w:rsidP="003F6870">
      <w:pPr>
        <w:widowControl/>
        <w:numPr>
          <w:ilvl w:val="0"/>
          <w:numId w:val="30"/>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subsequent northern and continental linguistic contacts;</w:t>
      </w:r>
    </w:p>
    <w:p w14:paraId="68246E5D" w14:textId="77777777" w:rsidR="003F6870" w:rsidRPr="002D6D8E" w:rsidRDefault="003F6870" w:rsidP="003F6870">
      <w:pPr>
        <w:widowControl/>
        <w:numPr>
          <w:ilvl w:val="0"/>
          <w:numId w:val="30"/>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possible linguistic interaction involving the Korean Peninsula;</w:t>
      </w:r>
    </w:p>
    <w:p w14:paraId="58AACDB6" w14:textId="77777777" w:rsidR="003F6870" w:rsidRPr="002D6D8E" w:rsidRDefault="003F6870" w:rsidP="003F6870">
      <w:pPr>
        <w:widowControl/>
        <w:numPr>
          <w:ilvl w:val="0"/>
          <w:numId w:val="30"/>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the emergence and diffusion of early Japanese;</w:t>
      </w:r>
    </w:p>
    <w:p w14:paraId="2BA2967C" w14:textId="77777777" w:rsidR="003F6870" w:rsidRPr="002D6D8E" w:rsidRDefault="003F6870" w:rsidP="003F6870">
      <w:pPr>
        <w:widowControl/>
        <w:numPr>
          <w:ilvl w:val="0"/>
          <w:numId w:val="30"/>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regional differentiation within the Japanese archipelago;</w:t>
      </w:r>
    </w:p>
    <w:p w14:paraId="1773E4F2" w14:textId="77777777" w:rsidR="003F6870" w:rsidRPr="002D6D8E" w:rsidRDefault="003F6870" w:rsidP="003F6870">
      <w:pPr>
        <w:widowControl/>
        <w:numPr>
          <w:ilvl w:val="0"/>
          <w:numId w:val="30"/>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later processes of linguistic diffusion and reinterpretation; and</w:t>
      </w:r>
    </w:p>
    <w:p w14:paraId="5422DFD8" w14:textId="77777777" w:rsidR="003F6870" w:rsidRPr="002D6D8E" w:rsidRDefault="003F6870" w:rsidP="003F6870">
      <w:pPr>
        <w:widowControl/>
        <w:numPr>
          <w:ilvl w:val="0"/>
          <w:numId w:val="30"/>
        </w:numPr>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the survival of older geographical names within later linguistic systems.</w:t>
      </w:r>
    </w:p>
    <w:p w14:paraId="58F249B1"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These processes should not be understood as a simple chronological sequence in which one linguistic layer completely replaced another. Rather, older and newer layers may have </w:t>
      </w:r>
      <w:r w:rsidRPr="002D6D8E">
        <w:rPr>
          <w:rFonts w:ascii="Segoe UI" w:eastAsia="ＭＳ Ｐゴシック" w:hAnsi="Segoe UI" w:cs="Segoe UI"/>
          <w:b/>
          <w:bCs/>
          <w:kern w:val="0"/>
          <w:sz w:val="24"/>
          <w14:ligatures w14:val="none"/>
        </w:rPr>
        <w:t>coexisted, interacted, and been partially reinterpreted</w:t>
      </w:r>
      <w:r w:rsidRPr="002D6D8E">
        <w:rPr>
          <w:rFonts w:ascii="Segoe UI" w:eastAsia="ＭＳ Ｐゴシック" w:hAnsi="Segoe UI" w:cs="Segoe UI"/>
          <w:kern w:val="0"/>
          <w:sz w:val="24"/>
          <w14:ligatures w14:val="none"/>
        </w:rPr>
        <w:t>.</w:t>
      </w:r>
    </w:p>
    <w:p w14:paraId="6201FE8A"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Japanese </w:t>
      </w:r>
      <w:proofErr w:type="spellStart"/>
      <w:r w:rsidRPr="002D6D8E">
        <w:rPr>
          <w:rFonts w:ascii="Segoe UI" w:eastAsia="ＭＳ Ｐゴシック" w:hAnsi="Segoe UI" w:cs="Segoe UI"/>
          <w:kern w:val="0"/>
          <w:sz w:val="24"/>
          <w14:ligatures w14:val="none"/>
        </w:rPr>
        <w:t>hydronymy</w:t>
      </w:r>
      <w:proofErr w:type="spellEnd"/>
      <w:r w:rsidRPr="002D6D8E">
        <w:rPr>
          <w:rFonts w:ascii="Segoe UI" w:eastAsia="ＭＳ Ｐゴシック" w:hAnsi="Segoe UI" w:cs="Segoe UI"/>
          <w:kern w:val="0"/>
          <w:sz w:val="24"/>
          <w14:ligatures w14:val="none"/>
        </w:rPr>
        <w:t xml:space="preserve"> may therefore be compared to a linguistic palimpsest: a geographical record in which successive linguistic communities left traces that were preserved, modified, and incorporated into subsequent systems.</w:t>
      </w:r>
    </w:p>
    <w:p w14:paraId="553C9F7A" w14:textId="77777777" w:rsidR="00B52630" w:rsidRPr="002D6D8E" w:rsidRDefault="00B52630" w:rsidP="003F6870">
      <w:pPr>
        <w:widowControl/>
        <w:shd w:val="clear" w:color="auto" w:fill="FFFFFF"/>
        <w:spacing w:after="0" w:line="240" w:lineRule="auto"/>
        <w:rPr>
          <w:rFonts w:ascii="Segoe UI" w:eastAsia="ＭＳ Ｐゴシック" w:hAnsi="Segoe UI" w:cs="Segoe UI"/>
          <w:kern w:val="0"/>
          <w:sz w:val="24"/>
          <w14:ligatures w14:val="none"/>
        </w:rPr>
      </w:pPr>
    </w:p>
    <w:p w14:paraId="018EDBEA" w14:textId="77777777" w:rsidR="003F6870" w:rsidRPr="002D6D8E" w:rsidRDefault="003F6870" w:rsidP="003F6870">
      <w:pPr>
        <w:widowControl/>
        <w:shd w:val="clear" w:color="auto" w:fill="FFFFFF"/>
        <w:spacing w:after="0" w:line="240" w:lineRule="auto"/>
        <w:rPr>
          <w:rFonts w:ascii="Segoe UI" w:eastAsia="ＭＳ Ｐゴシック" w:hAnsi="Segoe UI" w:cs="Segoe UI"/>
          <w:b/>
          <w:bCs/>
          <w:kern w:val="0"/>
          <w:sz w:val="24"/>
          <w14:ligatures w14:val="none"/>
        </w:rPr>
      </w:pPr>
      <w:r w:rsidRPr="002D6D8E">
        <w:rPr>
          <w:rFonts w:ascii="Segoe UI" w:eastAsia="ＭＳ Ｐゴシック" w:hAnsi="Segoe UI" w:cs="Segoe UI"/>
          <w:b/>
          <w:bCs/>
          <w:kern w:val="0"/>
          <w:sz w:val="24"/>
          <w14:ligatures w14:val="none"/>
        </w:rPr>
        <w:t>12. Conclusion</w:t>
      </w:r>
    </w:p>
    <w:p w14:paraId="60974313"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From this perspective, the historical distribution of Japanese river names provides an important source of evidence for investigating the formation of Japanese and its regional varieties.</w:t>
      </w:r>
    </w:p>
    <w:p w14:paraId="25F50A0B"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The central proposition emerging from my research is that Japanese </w:t>
      </w:r>
      <w:proofErr w:type="spellStart"/>
      <w:r w:rsidRPr="002D6D8E">
        <w:rPr>
          <w:rFonts w:ascii="Segoe UI" w:eastAsia="ＭＳ Ｐゴシック" w:hAnsi="Segoe UI" w:cs="Segoe UI"/>
          <w:kern w:val="0"/>
          <w:sz w:val="24"/>
          <w14:ligatures w14:val="none"/>
        </w:rPr>
        <w:t>hydronymy</w:t>
      </w:r>
      <w:proofErr w:type="spellEnd"/>
      <w:r w:rsidRPr="002D6D8E">
        <w:rPr>
          <w:rFonts w:ascii="Segoe UI" w:eastAsia="ＭＳ Ｐゴシック" w:hAnsi="Segoe UI" w:cs="Segoe UI"/>
          <w:kern w:val="0"/>
          <w:sz w:val="24"/>
          <w14:ligatures w14:val="none"/>
        </w:rPr>
        <w:t xml:space="preserve"> is </w:t>
      </w:r>
      <w:r w:rsidRPr="002D6D8E">
        <w:rPr>
          <w:rFonts w:ascii="Segoe UI" w:eastAsia="ＭＳ Ｐゴシック" w:hAnsi="Segoe UI" w:cs="Segoe UI"/>
          <w:b/>
          <w:bCs/>
          <w:kern w:val="0"/>
          <w:sz w:val="24"/>
          <w14:ligatures w14:val="none"/>
        </w:rPr>
        <w:t>historically stratified rather than linguistically homogeneous</w:t>
      </w:r>
      <w:r w:rsidRPr="002D6D8E">
        <w:rPr>
          <w:rFonts w:ascii="Segoe UI" w:eastAsia="ＭＳ Ｐゴシック" w:hAnsi="Segoe UI" w:cs="Segoe UI"/>
          <w:kern w:val="0"/>
          <w:sz w:val="24"/>
          <w14:ligatures w14:val="none"/>
        </w:rPr>
        <w:t>. Its geographical distribution may reflect multiple episodes of linguistic contact involving the Japanese archipelago, the Korean Peninsula, continental East Asia, and the southern maritime world.</w:t>
      </w:r>
    </w:p>
    <w:p w14:paraId="448F1AA4"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The distribution of forms such as </w:t>
      </w:r>
      <w:proofErr w:type="spellStart"/>
      <w:r w:rsidRPr="002D6D8E">
        <w:rPr>
          <w:rFonts w:ascii="Segoe UI" w:eastAsia="ＭＳ Ｐゴシック" w:hAnsi="Segoe UI" w:cs="Segoe UI"/>
          <w:i/>
          <w:iCs/>
          <w:kern w:val="0"/>
          <w:sz w:val="24"/>
          <w14:ligatures w14:val="none"/>
        </w:rPr>
        <w:t>nai</w:t>
      </w:r>
      <w:proofErr w:type="spellEnd"/>
      <w:r w:rsidRPr="002D6D8E">
        <w:rPr>
          <w:rFonts w:ascii="Segoe UI" w:eastAsia="ＭＳ Ｐゴシック" w:hAnsi="Segoe UI" w:cs="Segoe UI"/>
          <w:kern w:val="0"/>
          <w:sz w:val="24"/>
          <w14:ligatures w14:val="none"/>
        </w:rPr>
        <w:t xml:space="preserve">, </w:t>
      </w:r>
      <w:proofErr w:type="spellStart"/>
      <w:r w:rsidRPr="002D6D8E">
        <w:rPr>
          <w:rFonts w:ascii="Segoe UI" w:eastAsia="ＭＳ Ｐゴシック" w:hAnsi="Segoe UI" w:cs="Segoe UI"/>
          <w:i/>
          <w:iCs/>
          <w:kern w:val="0"/>
          <w:sz w:val="24"/>
          <w14:ligatures w14:val="none"/>
        </w:rPr>
        <w:t>numa</w:t>
      </w:r>
      <w:proofErr w:type="spellEnd"/>
      <w:r w:rsidRPr="002D6D8E">
        <w:rPr>
          <w:rFonts w:ascii="Segoe UI" w:eastAsia="ＭＳ Ｐゴシック" w:hAnsi="Segoe UI" w:cs="Segoe UI"/>
          <w:kern w:val="0"/>
          <w:sz w:val="24"/>
          <w14:ligatures w14:val="none"/>
        </w:rPr>
        <w:t xml:space="preserve">, </w:t>
      </w:r>
      <w:proofErr w:type="spellStart"/>
      <w:r w:rsidRPr="002D6D8E">
        <w:rPr>
          <w:rFonts w:ascii="Segoe UI" w:eastAsia="ＭＳ Ｐゴシック" w:hAnsi="Segoe UI" w:cs="Segoe UI"/>
          <w:i/>
          <w:iCs/>
          <w:kern w:val="0"/>
          <w:sz w:val="24"/>
          <w14:ligatures w14:val="none"/>
        </w:rPr>
        <w:t>tani</w:t>
      </w:r>
      <w:proofErr w:type="spellEnd"/>
      <w:r w:rsidRPr="002D6D8E">
        <w:rPr>
          <w:rFonts w:ascii="Segoe UI" w:eastAsia="ＭＳ Ｐゴシック" w:hAnsi="Segoe UI" w:cs="Segoe UI"/>
          <w:kern w:val="0"/>
          <w:sz w:val="24"/>
          <w14:ligatures w14:val="none"/>
        </w:rPr>
        <w:t xml:space="preserve">, </w:t>
      </w:r>
      <w:proofErr w:type="spellStart"/>
      <w:r w:rsidRPr="002D6D8E">
        <w:rPr>
          <w:rFonts w:ascii="Segoe UI" w:eastAsia="ＭＳ Ｐゴシック" w:hAnsi="Segoe UI" w:cs="Segoe UI"/>
          <w:i/>
          <w:iCs/>
          <w:kern w:val="0"/>
          <w:sz w:val="24"/>
          <w14:ligatures w14:val="none"/>
        </w:rPr>
        <w:t>sawa</w:t>
      </w:r>
      <w:proofErr w:type="spellEnd"/>
      <w:r w:rsidRPr="002D6D8E">
        <w:rPr>
          <w:rFonts w:ascii="Segoe UI" w:eastAsia="ＭＳ Ｐゴシック" w:hAnsi="Segoe UI" w:cs="Segoe UI"/>
          <w:kern w:val="0"/>
          <w:sz w:val="24"/>
          <w14:ligatures w14:val="none"/>
        </w:rPr>
        <w:t xml:space="preserve">, and related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elements is therefore significant not merely because these words designate rivers, wetlands, valleys, or other geographical features. Their distributions may preserve information about historical relationships among linguistic communities over considerable periods of time.</w:t>
      </w:r>
    </w:p>
    <w:p w14:paraId="40FDECD4"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At the same time, the individual etymological interpretations proposed in my research should be distinguished from established historical facts. The possible relationship of </w:t>
      </w:r>
      <w:proofErr w:type="spellStart"/>
      <w:r w:rsidRPr="002D6D8E">
        <w:rPr>
          <w:rFonts w:ascii="Segoe UI" w:eastAsia="ＭＳ Ｐゴシック" w:hAnsi="Segoe UI" w:cs="Segoe UI"/>
          <w:i/>
          <w:iCs/>
          <w:kern w:val="0"/>
          <w:sz w:val="24"/>
          <w14:ligatures w14:val="none"/>
        </w:rPr>
        <w:t>tani</w:t>
      </w:r>
      <w:proofErr w:type="spellEnd"/>
      <w:r w:rsidRPr="002D6D8E">
        <w:rPr>
          <w:rFonts w:ascii="Segoe UI" w:eastAsia="ＭＳ Ｐゴシック" w:hAnsi="Segoe UI" w:cs="Segoe UI"/>
          <w:kern w:val="0"/>
          <w:sz w:val="24"/>
          <w14:ligatures w14:val="none"/>
        </w:rPr>
        <w:t xml:space="preserve"> with Korean, the possible relationship of </w:t>
      </w:r>
      <w:proofErr w:type="spellStart"/>
      <w:r w:rsidRPr="002D6D8E">
        <w:rPr>
          <w:rFonts w:ascii="Segoe UI" w:eastAsia="ＭＳ Ｐゴシック" w:hAnsi="Segoe UI" w:cs="Segoe UI"/>
          <w:i/>
          <w:iCs/>
          <w:kern w:val="0"/>
          <w:sz w:val="24"/>
          <w14:ligatures w14:val="none"/>
        </w:rPr>
        <w:t>numa</w:t>
      </w:r>
      <w:proofErr w:type="spellEnd"/>
      <w:r w:rsidRPr="002D6D8E">
        <w:rPr>
          <w:rFonts w:ascii="Segoe UI" w:eastAsia="ＭＳ Ｐゴシック" w:hAnsi="Segoe UI" w:cs="Segoe UI"/>
          <w:kern w:val="0"/>
          <w:sz w:val="24"/>
          <w14:ligatures w14:val="none"/>
        </w:rPr>
        <w:t xml:space="preserve"> and </w:t>
      </w:r>
      <w:proofErr w:type="spellStart"/>
      <w:r w:rsidRPr="002D6D8E">
        <w:rPr>
          <w:rFonts w:ascii="Segoe UI" w:eastAsia="ＭＳ Ｐゴシック" w:hAnsi="Segoe UI" w:cs="Segoe UI"/>
          <w:i/>
          <w:iCs/>
          <w:kern w:val="0"/>
          <w:sz w:val="24"/>
          <w14:ligatures w14:val="none"/>
        </w:rPr>
        <w:t>nai</w:t>
      </w:r>
      <w:proofErr w:type="spellEnd"/>
      <w:r w:rsidRPr="002D6D8E">
        <w:rPr>
          <w:rFonts w:ascii="Segoe UI" w:eastAsia="ＭＳ Ｐゴシック" w:hAnsi="Segoe UI" w:cs="Segoe UI"/>
          <w:kern w:val="0"/>
          <w:sz w:val="24"/>
          <w14:ligatures w14:val="none"/>
        </w:rPr>
        <w:t xml:space="preserve"> with Ainu and Korean forms, and particularly the proposed Austronesian connections of </w:t>
      </w:r>
      <w:proofErr w:type="spellStart"/>
      <w:r w:rsidRPr="002D6D8E">
        <w:rPr>
          <w:rFonts w:ascii="Segoe UI" w:eastAsia="ＭＳ Ｐゴシック" w:hAnsi="Segoe UI" w:cs="Segoe UI"/>
          <w:i/>
          <w:iCs/>
          <w:kern w:val="0"/>
          <w:sz w:val="24"/>
          <w14:ligatures w14:val="none"/>
        </w:rPr>
        <w:t>sawa</w:t>
      </w:r>
      <w:proofErr w:type="spellEnd"/>
      <w:r w:rsidRPr="002D6D8E">
        <w:rPr>
          <w:rFonts w:ascii="Segoe UI" w:eastAsia="ＭＳ Ｐゴシック" w:hAnsi="Segoe UI" w:cs="Segoe UI"/>
          <w:kern w:val="0"/>
          <w:sz w:val="24"/>
          <w14:ligatures w14:val="none"/>
        </w:rPr>
        <w:t xml:space="preserve"> and </w:t>
      </w:r>
      <w:proofErr w:type="spellStart"/>
      <w:r w:rsidRPr="002D6D8E">
        <w:rPr>
          <w:rFonts w:ascii="Segoe UI" w:eastAsia="ＭＳ Ｐゴシック" w:hAnsi="Segoe UI" w:cs="Segoe UI"/>
          <w:i/>
          <w:iCs/>
          <w:kern w:val="0"/>
          <w:sz w:val="24"/>
          <w14:ligatures w14:val="none"/>
        </w:rPr>
        <w:t>shiga</w:t>
      </w:r>
      <w:proofErr w:type="spellEnd"/>
      <w:r w:rsidRPr="002D6D8E">
        <w:rPr>
          <w:rFonts w:ascii="Segoe UI" w:eastAsia="ＭＳ Ｐゴシック" w:hAnsi="Segoe UI" w:cs="Segoe UI"/>
          <w:kern w:val="0"/>
          <w:sz w:val="24"/>
          <w14:ligatures w14:val="none"/>
        </w:rPr>
        <w:t xml:space="preserve"> should be described as </w:t>
      </w:r>
      <w:r w:rsidRPr="002D6D8E">
        <w:rPr>
          <w:rFonts w:ascii="Segoe UI" w:eastAsia="ＭＳ Ｐゴシック" w:hAnsi="Segoe UI" w:cs="Segoe UI"/>
          <w:b/>
          <w:bCs/>
          <w:kern w:val="0"/>
          <w:sz w:val="24"/>
          <w14:ligatures w14:val="none"/>
        </w:rPr>
        <w:t>hypotheses, proposals, or possibilities</w:t>
      </w:r>
      <w:r w:rsidRPr="002D6D8E">
        <w:rPr>
          <w:rFonts w:ascii="Segoe UI" w:eastAsia="ＭＳ Ｐゴシック" w:hAnsi="Segoe UI" w:cs="Segoe UI"/>
          <w:kern w:val="0"/>
          <w:sz w:val="24"/>
          <w14:ligatures w14:val="none"/>
        </w:rPr>
        <w:t>, unless independently corroborated by broader comparative evidence.</w:t>
      </w:r>
    </w:p>
    <w:p w14:paraId="68736664"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lastRenderedPageBreak/>
        <w:t xml:space="preserve">The hypothesis concerning </w:t>
      </w:r>
      <w:proofErr w:type="spellStart"/>
      <w:r w:rsidRPr="002D6D8E">
        <w:rPr>
          <w:rFonts w:ascii="Segoe UI" w:eastAsia="ＭＳ Ｐゴシック" w:hAnsi="Segoe UI" w:cs="Segoe UI"/>
          <w:i/>
          <w:iCs/>
          <w:kern w:val="0"/>
          <w:sz w:val="24"/>
          <w14:ligatures w14:val="none"/>
        </w:rPr>
        <w:t>sawa</w:t>
      </w:r>
      <w:proofErr w:type="spellEnd"/>
      <w:r w:rsidRPr="002D6D8E">
        <w:rPr>
          <w:rFonts w:ascii="Segoe UI" w:eastAsia="ＭＳ Ｐゴシック" w:hAnsi="Segoe UI" w:cs="Segoe UI"/>
          <w:kern w:val="0"/>
          <w:sz w:val="24"/>
          <w14:ligatures w14:val="none"/>
        </w:rPr>
        <w:t xml:space="preserve"> and </w:t>
      </w:r>
      <w:proofErr w:type="spellStart"/>
      <w:r w:rsidRPr="002D6D8E">
        <w:rPr>
          <w:rFonts w:ascii="Segoe UI" w:eastAsia="ＭＳ Ｐゴシック" w:hAnsi="Segoe UI" w:cs="Segoe UI"/>
          <w:i/>
          <w:iCs/>
          <w:kern w:val="0"/>
          <w:sz w:val="24"/>
          <w14:ligatures w14:val="none"/>
        </w:rPr>
        <w:t>shiga</w:t>
      </w:r>
      <w:proofErr w:type="spellEnd"/>
      <w:r w:rsidRPr="002D6D8E">
        <w:rPr>
          <w:rFonts w:ascii="Segoe UI" w:eastAsia="ＭＳ Ｐゴシック" w:hAnsi="Segoe UI" w:cs="Segoe UI"/>
          <w:kern w:val="0"/>
          <w:sz w:val="24"/>
          <w14:ligatures w14:val="none"/>
        </w:rPr>
        <w:t xml:space="preserve"> is especially noteworthy because I suggest that southern linguistic influence may have reached the Japanese archipelago more than once. This interpretation invites a model of Japanese linguistic history based not on a single ancestral population or a single migration, but on </w:t>
      </w:r>
      <w:r w:rsidRPr="002D6D8E">
        <w:rPr>
          <w:rFonts w:ascii="Segoe UI" w:eastAsia="ＭＳ Ｐゴシック" w:hAnsi="Segoe UI" w:cs="Segoe UI"/>
          <w:b/>
          <w:bCs/>
          <w:kern w:val="0"/>
          <w:sz w:val="24"/>
          <w14:ligatures w14:val="none"/>
        </w:rPr>
        <w:t>repeated movements, contacts, diffusion, retention, and linguistic restructuring</w:t>
      </w:r>
      <w:r w:rsidRPr="002D6D8E">
        <w:rPr>
          <w:rFonts w:ascii="Segoe UI" w:eastAsia="ＭＳ Ｐゴシック" w:hAnsi="Segoe UI" w:cs="Segoe UI"/>
          <w:kern w:val="0"/>
          <w:sz w:val="24"/>
          <w14:ligatures w14:val="none"/>
        </w:rPr>
        <w:t>.</w:t>
      </w:r>
    </w:p>
    <w:p w14:paraId="2E2C0151"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 xml:space="preserve">Japanese river names may thus be regarded as more than a history of geographical naming. They constitute a potentially valuable </w:t>
      </w:r>
      <w:r w:rsidRPr="002D6D8E">
        <w:rPr>
          <w:rFonts w:ascii="Segoe UI" w:eastAsia="ＭＳ Ｐゴシック" w:hAnsi="Segoe UI" w:cs="Segoe UI"/>
          <w:b/>
          <w:bCs/>
          <w:kern w:val="0"/>
          <w:sz w:val="24"/>
          <w14:ligatures w14:val="none"/>
        </w:rPr>
        <w:t>historical linguistic map of the Japanese archipelago and its connections with surrounding regions</w:t>
      </w:r>
      <w:r w:rsidRPr="002D6D8E">
        <w:rPr>
          <w:rFonts w:ascii="Segoe UI" w:eastAsia="ＭＳ Ｐゴシック" w:hAnsi="Segoe UI" w:cs="Segoe UI"/>
          <w:kern w:val="0"/>
          <w:sz w:val="24"/>
          <w14:ligatures w14:val="none"/>
        </w:rPr>
        <w:t xml:space="preserve">. By integrating </w:t>
      </w:r>
      <w:proofErr w:type="spellStart"/>
      <w:r w:rsidRPr="002D6D8E">
        <w:rPr>
          <w:rFonts w:ascii="Segoe UI" w:eastAsia="ＭＳ Ｐゴシック" w:hAnsi="Segoe UI" w:cs="Segoe UI"/>
          <w:kern w:val="0"/>
          <w:sz w:val="24"/>
          <w14:ligatures w14:val="none"/>
        </w:rPr>
        <w:t>hydronymic</w:t>
      </w:r>
      <w:proofErr w:type="spellEnd"/>
      <w:r w:rsidRPr="002D6D8E">
        <w:rPr>
          <w:rFonts w:ascii="Segoe UI" w:eastAsia="ＭＳ Ｐゴシック" w:hAnsi="Segoe UI" w:cs="Segoe UI"/>
          <w:kern w:val="0"/>
          <w:sz w:val="24"/>
          <w14:ligatures w14:val="none"/>
        </w:rPr>
        <w:t xml:space="preserve"> geography with dialectology, comparative linguistics, archaeology, historical geography, and the study of human mobility, we may develop a more nuanced account of the formation of Japanese—one that recognizes the cumulative effects of multiple linguistic and cultural encounters.</w:t>
      </w:r>
    </w:p>
    <w:p w14:paraId="21AA73D8" w14:textId="75286D62"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p>
    <w:p w14:paraId="369EED47" w14:textId="20AB6AFE" w:rsidR="00A84BE0" w:rsidRPr="002D6D8E" w:rsidRDefault="00A84BE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hint="eastAsia"/>
          <w:kern w:val="0"/>
          <w:sz w:val="24"/>
          <w14:ligatures w14:val="none"/>
        </w:rPr>
        <w:t>◆</w:t>
      </w:r>
      <w:r w:rsidRPr="002D6D8E">
        <w:rPr>
          <w:rFonts w:ascii="Segoe UI" w:eastAsia="ＭＳ Ｐゴシック" w:hAnsi="Segoe UI" w:cs="Segoe UI" w:hint="eastAsia"/>
          <w:kern w:val="0"/>
          <w:sz w:val="24"/>
          <w14:ligatures w14:val="none"/>
        </w:rPr>
        <w:t>Bibliography</w:t>
      </w:r>
    </w:p>
    <w:p w14:paraId="50F43672" w14:textId="69FA339C" w:rsidR="00A84BE0" w:rsidRPr="002D6D8E" w:rsidRDefault="00B5263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kern w:val="0"/>
          <w:sz w:val="24"/>
          <w14:ligatures w14:val="none"/>
        </w:rPr>
        <w:t>M</w:t>
      </w:r>
      <w:r w:rsidRPr="002D6D8E">
        <w:rPr>
          <w:rFonts w:ascii="Segoe UI" w:eastAsia="ＭＳ Ｐゴシック" w:hAnsi="Segoe UI" w:cs="Segoe UI" w:hint="eastAsia"/>
          <w:kern w:val="0"/>
          <w:sz w:val="24"/>
          <w14:ligatures w14:val="none"/>
        </w:rPr>
        <w:t xml:space="preserve">ain paper: </w:t>
      </w:r>
    </w:p>
    <w:p w14:paraId="11F1619D"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b/>
          <w:bCs/>
          <w:kern w:val="0"/>
          <w:sz w:val="24"/>
          <w14:ligatures w14:val="none"/>
        </w:rPr>
        <w:t>Abe, Seiya.</w:t>
      </w:r>
      <w:r w:rsidRPr="002D6D8E">
        <w:rPr>
          <w:rFonts w:ascii="Segoe UI" w:eastAsia="ＭＳ Ｐゴシック" w:hAnsi="Segoe UI" w:cs="Segoe UI"/>
          <w:kern w:val="0"/>
          <w:sz w:val="24"/>
          <w14:ligatures w14:val="none"/>
        </w:rPr>
        <w:t> 2003. “</w:t>
      </w:r>
      <w:r w:rsidRPr="002D6D8E">
        <w:rPr>
          <w:rFonts w:ascii="Segoe UI" w:eastAsia="ＭＳ Ｐゴシック" w:hAnsi="Segoe UI" w:cs="Segoe UI"/>
          <w:kern w:val="0"/>
          <w:sz w:val="24"/>
          <w14:ligatures w14:val="none"/>
        </w:rPr>
        <w:t>関東における日本語方言境界線から見た河川地形名の重層とその背景</w:t>
      </w:r>
      <w:r w:rsidRPr="002D6D8E">
        <w:rPr>
          <w:rFonts w:ascii="Segoe UI" w:eastAsia="ＭＳ Ｐゴシック" w:hAnsi="Segoe UI" w:cs="Segoe UI"/>
          <w:kern w:val="0"/>
          <w:sz w:val="24"/>
          <w14:ligatures w14:val="none"/>
        </w:rPr>
        <w:t xml:space="preserve">” [“The Overlapping Distribution of Various Terms for </w:t>
      </w:r>
      <w:proofErr w:type="spellStart"/>
      <w:r w:rsidRPr="002D6D8E">
        <w:rPr>
          <w:rFonts w:ascii="Segoe UI" w:eastAsia="ＭＳ Ｐゴシック" w:hAnsi="Segoe UI" w:cs="Segoe UI"/>
          <w:kern w:val="0"/>
          <w:sz w:val="24"/>
          <w14:ligatures w14:val="none"/>
        </w:rPr>
        <w:t>Rivercourses</w:t>
      </w:r>
      <w:proofErr w:type="spellEnd"/>
      <w:r w:rsidRPr="002D6D8E">
        <w:rPr>
          <w:rFonts w:ascii="Segoe UI" w:eastAsia="ＭＳ Ｐゴシック" w:hAnsi="Segoe UI" w:cs="Segoe UI"/>
          <w:kern w:val="0"/>
          <w:sz w:val="24"/>
          <w14:ligatures w14:val="none"/>
        </w:rPr>
        <w:t xml:space="preserve"> and Its Background Considered from the Point of View of the Dialectal Borderline in the </w:t>
      </w:r>
      <w:proofErr w:type="spellStart"/>
      <w:r w:rsidRPr="002D6D8E">
        <w:rPr>
          <w:rFonts w:ascii="Segoe UI" w:eastAsia="ＭＳ Ｐゴシック" w:hAnsi="Segoe UI" w:cs="Segoe UI"/>
          <w:kern w:val="0"/>
          <w:sz w:val="24"/>
          <w14:ligatures w14:val="none"/>
        </w:rPr>
        <w:t>Kantō</w:t>
      </w:r>
      <w:proofErr w:type="spellEnd"/>
      <w:r w:rsidRPr="002D6D8E">
        <w:rPr>
          <w:rFonts w:ascii="Segoe UI" w:eastAsia="ＭＳ Ｐゴシック" w:hAnsi="Segoe UI" w:cs="Segoe UI"/>
          <w:kern w:val="0"/>
          <w:sz w:val="24"/>
          <w14:ligatures w14:val="none"/>
        </w:rPr>
        <w:t xml:space="preserve"> Region”]. </w:t>
      </w:r>
      <w:proofErr w:type="spellStart"/>
      <w:r w:rsidRPr="002D6D8E">
        <w:rPr>
          <w:rFonts w:ascii="Segoe UI" w:eastAsia="ＭＳ Ｐゴシック" w:hAnsi="Segoe UI" w:cs="Segoe UI"/>
          <w:i/>
          <w:iCs/>
          <w:kern w:val="0"/>
          <w:sz w:val="24"/>
          <w14:ligatures w14:val="none"/>
        </w:rPr>
        <w:t>Kokugogaku</w:t>
      </w:r>
      <w:proofErr w:type="spellEnd"/>
      <w:r w:rsidRPr="002D6D8E">
        <w:rPr>
          <w:rFonts w:ascii="Segoe UI" w:eastAsia="ＭＳ Ｐゴシック" w:hAnsi="Segoe UI" w:cs="Segoe UI"/>
          <w:kern w:val="0"/>
          <w:sz w:val="24"/>
          <w14:ligatures w14:val="none"/>
        </w:rPr>
        <w:t> 54(3): 101–116.</w:t>
      </w:r>
    </w:p>
    <w:p w14:paraId="743A8627"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b/>
          <w:bCs/>
          <w:kern w:val="0"/>
          <w:sz w:val="24"/>
          <w14:ligatures w14:val="none"/>
        </w:rPr>
        <w:t>Abe, Seiya.</w:t>
      </w:r>
      <w:r w:rsidRPr="002D6D8E">
        <w:rPr>
          <w:rFonts w:ascii="Segoe UI" w:eastAsia="ＭＳ Ｐゴシック" w:hAnsi="Segoe UI" w:cs="Segoe UI"/>
          <w:kern w:val="0"/>
          <w:sz w:val="24"/>
          <w14:ligatures w14:val="none"/>
        </w:rPr>
        <w:t> 2025a. “</w:t>
      </w:r>
      <w:r w:rsidRPr="002D6D8E">
        <w:rPr>
          <w:rFonts w:ascii="Segoe UI" w:eastAsia="ＭＳ Ｐゴシック" w:hAnsi="Segoe UI" w:cs="Segoe UI"/>
          <w:kern w:val="0"/>
          <w:sz w:val="24"/>
          <w14:ligatures w14:val="none"/>
        </w:rPr>
        <w:t>水名（河川名）「サワ」（沢）「シガ」（氷）小考：オーストロネシア語は</w:t>
      </w:r>
      <w:r w:rsidRPr="002D6D8E">
        <w:rPr>
          <w:rFonts w:ascii="Segoe UI" w:eastAsia="ＭＳ Ｐゴシック" w:hAnsi="Segoe UI" w:cs="Segoe UI"/>
          <w:kern w:val="0"/>
          <w:sz w:val="24"/>
          <w14:ligatures w14:val="none"/>
        </w:rPr>
        <w:t>2</w:t>
      </w:r>
      <w:r w:rsidRPr="002D6D8E">
        <w:rPr>
          <w:rFonts w:ascii="Segoe UI" w:eastAsia="ＭＳ Ｐゴシック" w:hAnsi="Segoe UI" w:cs="Segoe UI"/>
          <w:kern w:val="0"/>
          <w:sz w:val="24"/>
          <w14:ligatures w14:val="none"/>
        </w:rPr>
        <w:t>度列島をうるおす</w:t>
      </w:r>
      <w:r w:rsidRPr="002D6D8E">
        <w:rPr>
          <w:rFonts w:ascii="Segoe UI" w:eastAsia="ＭＳ Ｐゴシック" w:hAnsi="Segoe UI" w:cs="Segoe UI"/>
          <w:kern w:val="0"/>
          <w:sz w:val="24"/>
          <w14:ligatures w14:val="none"/>
        </w:rPr>
        <w:t>” [</w:t>
      </w:r>
      <w:r w:rsidRPr="002D6D8E">
        <w:rPr>
          <w:rFonts w:ascii="Segoe UI" w:eastAsia="ＭＳ Ｐゴシック" w:hAnsi="Segoe UI" w:cs="Segoe UI" w:hint="eastAsia"/>
          <w:kern w:val="0"/>
          <w:sz w:val="24"/>
          <w14:ligatures w14:val="none"/>
        </w:rPr>
        <w:t>“</w:t>
      </w:r>
      <w:r w:rsidRPr="002D6D8E">
        <w:rPr>
          <w:rFonts w:ascii="Segoe UI" w:eastAsia="ＭＳ Ｐゴシック" w:hAnsi="Segoe UI" w:cs="Segoe UI"/>
          <w:kern w:val="0"/>
          <w:sz w:val="24"/>
          <w14:ligatures w14:val="none"/>
        </w:rPr>
        <w:t>A Note on the Hydronyms ‘</w:t>
      </w:r>
      <w:proofErr w:type="spellStart"/>
      <w:r w:rsidRPr="002D6D8E">
        <w:rPr>
          <w:rFonts w:ascii="Segoe UI" w:eastAsia="ＭＳ Ｐゴシック" w:hAnsi="Segoe UI" w:cs="Segoe UI"/>
          <w:kern w:val="0"/>
          <w:sz w:val="24"/>
          <w14:ligatures w14:val="none"/>
        </w:rPr>
        <w:t>Sawa</w:t>
      </w:r>
      <w:proofErr w:type="spellEnd"/>
      <w:r w:rsidRPr="002D6D8E">
        <w:rPr>
          <w:rFonts w:ascii="Segoe UI" w:eastAsia="ＭＳ Ｐゴシック" w:hAnsi="Segoe UI" w:cs="Segoe UI"/>
          <w:kern w:val="0"/>
          <w:sz w:val="24"/>
          <w14:ligatures w14:val="none"/>
        </w:rPr>
        <w:t>’ (</w:t>
      </w:r>
      <w:r w:rsidRPr="002D6D8E">
        <w:rPr>
          <w:rFonts w:ascii="Segoe UI" w:eastAsia="ＭＳ Ｐゴシック" w:hAnsi="Segoe UI" w:cs="Segoe UI"/>
          <w:kern w:val="0"/>
          <w:sz w:val="24"/>
          <w14:ligatures w14:val="none"/>
        </w:rPr>
        <w:t>沢</w:t>
      </w:r>
      <w:r w:rsidRPr="002D6D8E">
        <w:rPr>
          <w:rFonts w:ascii="Segoe UI" w:eastAsia="ＭＳ Ｐゴシック" w:hAnsi="Segoe UI" w:cs="Segoe UI"/>
          <w:kern w:val="0"/>
          <w:sz w:val="24"/>
          <w14:ligatures w14:val="none"/>
        </w:rPr>
        <w:t>) and ‘Shiga’ (</w:t>
      </w:r>
      <w:r w:rsidRPr="002D6D8E">
        <w:rPr>
          <w:rFonts w:ascii="Segoe UI" w:eastAsia="ＭＳ Ｐゴシック" w:hAnsi="Segoe UI" w:cs="Segoe UI"/>
          <w:kern w:val="0"/>
          <w:sz w:val="24"/>
          <w14:ligatures w14:val="none"/>
        </w:rPr>
        <w:t>氷</w:t>
      </w:r>
      <w:r w:rsidRPr="002D6D8E">
        <w:rPr>
          <w:rFonts w:ascii="Segoe UI" w:eastAsia="ＭＳ Ｐゴシック" w:hAnsi="Segoe UI" w:cs="Segoe UI"/>
          <w:kern w:val="0"/>
          <w:sz w:val="24"/>
          <w14:ligatures w14:val="none"/>
        </w:rPr>
        <w:t>): On the Possibility of Two Episodes of Austronesian Influence on the Japanese Archipelago”]. </w:t>
      </w:r>
      <w:r w:rsidRPr="002D6D8E">
        <w:rPr>
          <w:rFonts w:ascii="Segoe UI" w:eastAsia="ＭＳ Ｐゴシック" w:hAnsi="Segoe UI" w:cs="Segoe UI"/>
          <w:i/>
          <w:iCs/>
          <w:kern w:val="0"/>
          <w:sz w:val="24"/>
          <w14:ligatures w14:val="none"/>
        </w:rPr>
        <w:t xml:space="preserve">Gakushuin </w:t>
      </w:r>
      <w:proofErr w:type="spellStart"/>
      <w:r w:rsidRPr="002D6D8E">
        <w:rPr>
          <w:rFonts w:ascii="Segoe UI" w:eastAsia="ＭＳ Ｐゴシック" w:hAnsi="Segoe UI" w:cs="Segoe UI"/>
          <w:i/>
          <w:iCs/>
          <w:kern w:val="0"/>
          <w:sz w:val="24"/>
          <w14:ligatures w14:val="none"/>
        </w:rPr>
        <w:t>Daigaku</w:t>
      </w:r>
      <w:proofErr w:type="spellEnd"/>
      <w:r w:rsidRPr="002D6D8E">
        <w:rPr>
          <w:rFonts w:ascii="Segoe UI" w:eastAsia="ＭＳ Ｐゴシック" w:hAnsi="Segoe UI" w:cs="Segoe UI"/>
          <w:i/>
          <w:iCs/>
          <w:kern w:val="0"/>
          <w:sz w:val="24"/>
          <w14:ligatures w14:val="none"/>
        </w:rPr>
        <w:t xml:space="preserve"> </w:t>
      </w:r>
      <w:proofErr w:type="spellStart"/>
      <w:r w:rsidRPr="002D6D8E">
        <w:rPr>
          <w:rFonts w:ascii="Segoe UI" w:eastAsia="ＭＳ Ｐゴシック" w:hAnsi="Segoe UI" w:cs="Segoe UI"/>
          <w:i/>
          <w:iCs/>
          <w:kern w:val="0"/>
          <w:sz w:val="24"/>
          <w14:ligatures w14:val="none"/>
        </w:rPr>
        <w:t>Kokugo</w:t>
      </w:r>
      <w:proofErr w:type="spellEnd"/>
      <w:r w:rsidRPr="002D6D8E">
        <w:rPr>
          <w:rFonts w:ascii="Segoe UI" w:eastAsia="ＭＳ Ｐゴシック" w:hAnsi="Segoe UI" w:cs="Segoe UI"/>
          <w:i/>
          <w:iCs/>
          <w:kern w:val="0"/>
          <w:sz w:val="24"/>
          <w14:ligatures w14:val="none"/>
        </w:rPr>
        <w:t xml:space="preserve"> </w:t>
      </w:r>
      <w:proofErr w:type="spellStart"/>
      <w:r w:rsidRPr="002D6D8E">
        <w:rPr>
          <w:rFonts w:ascii="Segoe UI" w:eastAsia="ＭＳ Ｐゴシック" w:hAnsi="Segoe UI" w:cs="Segoe UI"/>
          <w:i/>
          <w:iCs/>
          <w:kern w:val="0"/>
          <w:sz w:val="24"/>
          <w14:ligatures w14:val="none"/>
        </w:rPr>
        <w:t>Kokubungakkai-shi</w:t>
      </w:r>
      <w:proofErr w:type="spellEnd"/>
      <w:r w:rsidRPr="002D6D8E">
        <w:rPr>
          <w:rFonts w:ascii="Segoe UI" w:eastAsia="ＭＳ Ｐゴシック" w:hAnsi="Segoe UI" w:cs="Segoe UI"/>
          <w:kern w:val="0"/>
          <w:sz w:val="24"/>
          <w14:ligatures w14:val="none"/>
        </w:rPr>
        <w:t> 68: (1)–(33).</w:t>
      </w:r>
    </w:p>
    <w:p w14:paraId="04398DFB"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r w:rsidRPr="002D6D8E">
        <w:rPr>
          <w:rFonts w:ascii="Segoe UI" w:eastAsia="ＭＳ Ｐゴシック" w:hAnsi="Segoe UI" w:cs="Segoe UI"/>
          <w:b/>
          <w:bCs/>
          <w:kern w:val="0"/>
          <w:sz w:val="24"/>
          <w14:ligatures w14:val="none"/>
        </w:rPr>
        <w:t>Abe, Seiya.</w:t>
      </w:r>
      <w:r w:rsidRPr="002D6D8E">
        <w:rPr>
          <w:rFonts w:ascii="Segoe UI" w:eastAsia="ＭＳ Ｐゴシック" w:hAnsi="Segoe UI" w:cs="Segoe UI"/>
          <w:kern w:val="0"/>
          <w:sz w:val="24"/>
          <w14:ligatures w14:val="none"/>
        </w:rPr>
        <w:t> 2025b. “</w:t>
      </w:r>
      <w:r w:rsidRPr="002D6D8E">
        <w:rPr>
          <w:rFonts w:ascii="Segoe UI" w:eastAsia="ＭＳ Ｐゴシック" w:hAnsi="Segoe UI" w:cs="Segoe UI"/>
          <w:kern w:val="0"/>
          <w:sz w:val="24"/>
          <w14:ligatures w14:val="none"/>
        </w:rPr>
        <w:t>東アジア言語（日本語・中国語・朝鮮語）の南北方言におけるある種の音韻対応</w:t>
      </w:r>
      <w:r w:rsidRPr="002D6D8E">
        <w:rPr>
          <w:rFonts w:ascii="Segoe UI" w:eastAsia="ＭＳ Ｐゴシック" w:hAnsi="Segoe UI" w:cs="Segoe UI"/>
          <w:kern w:val="0"/>
          <w:sz w:val="24"/>
          <w14:ligatures w14:val="none"/>
        </w:rPr>
        <w:t xml:space="preserve"> [k</w:t>
      </w:r>
      <w:r w:rsidRPr="002D6D8E">
        <w:rPr>
          <w:rFonts w:ascii="Segoe UI" w:eastAsia="ＭＳ Ｐゴシック" w:hAnsi="Segoe UI" w:cs="Segoe UI"/>
          <w:kern w:val="0"/>
          <w:sz w:val="24"/>
          <w14:ligatures w14:val="none"/>
        </w:rPr>
        <w:t>・</w:t>
      </w:r>
      <w:r w:rsidRPr="002D6D8E">
        <w:rPr>
          <w:rFonts w:ascii="Segoe UI" w:eastAsia="ＭＳ Ｐゴシック" w:hAnsi="Segoe UI" w:cs="Segoe UI"/>
          <w:kern w:val="0"/>
          <w:sz w:val="24"/>
          <w14:ligatures w14:val="none"/>
        </w:rPr>
        <w:t>x-p]</w:t>
      </w:r>
      <w:r w:rsidRPr="002D6D8E">
        <w:rPr>
          <w:rFonts w:ascii="Segoe UI" w:eastAsia="ＭＳ Ｐゴシック" w:hAnsi="Segoe UI" w:cs="Segoe UI"/>
          <w:kern w:val="0"/>
          <w:sz w:val="24"/>
          <w14:ligatures w14:val="none"/>
        </w:rPr>
        <w:t>＜</w:t>
      </w:r>
      <w:r w:rsidRPr="002D6D8E">
        <w:rPr>
          <w:rFonts w:ascii="Segoe UI" w:eastAsia="ＭＳ Ｐゴシック" w:hAnsi="Segoe UI" w:cs="Segoe UI"/>
          <w:kern w:val="0"/>
          <w:sz w:val="24"/>
          <w14:ligatures w14:val="none"/>
        </w:rPr>
        <w:t>[*</w:t>
      </w:r>
      <w:proofErr w:type="spellStart"/>
      <w:r w:rsidRPr="002D6D8E">
        <w:rPr>
          <w:rFonts w:ascii="Segoe UI" w:eastAsia="ＭＳ Ｐゴシック" w:hAnsi="Segoe UI" w:cs="Segoe UI"/>
          <w:kern w:val="0"/>
          <w:sz w:val="24"/>
          <w14:ligatures w14:val="none"/>
        </w:rPr>
        <w:t>kʷ</w:t>
      </w:r>
      <w:proofErr w:type="spellEnd"/>
      <w:r w:rsidRPr="002D6D8E">
        <w:rPr>
          <w:rFonts w:ascii="Segoe UI" w:eastAsia="ＭＳ Ｐゴシック" w:hAnsi="Segoe UI" w:cs="Segoe UI"/>
          <w:kern w:val="0"/>
          <w:sz w:val="24"/>
          <w14:ligatures w14:val="none"/>
        </w:rPr>
        <w:t>]” [“Phonological Correspondence [k/x-p] (&lt; [*</w:t>
      </w:r>
      <w:proofErr w:type="spellStart"/>
      <w:r w:rsidRPr="002D6D8E">
        <w:rPr>
          <w:rFonts w:ascii="Segoe UI" w:eastAsia="ＭＳ Ｐゴシック" w:hAnsi="Segoe UI" w:cs="Segoe UI"/>
          <w:kern w:val="0"/>
          <w:sz w:val="24"/>
          <w14:ligatures w14:val="none"/>
        </w:rPr>
        <w:t>kʷ</w:t>
      </w:r>
      <w:proofErr w:type="spellEnd"/>
      <w:r w:rsidRPr="002D6D8E">
        <w:rPr>
          <w:rFonts w:ascii="Segoe UI" w:eastAsia="ＭＳ Ｐゴシック" w:hAnsi="Segoe UI" w:cs="Segoe UI"/>
          <w:kern w:val="0"/>
          <w:sz w:val="24"/>
          <w14:ligatures w14:val="none"/>
        </w:rPr>
        <w:t>]) in the North-South Dialects of East Asian Languages (Japanese, Chinese, and Korean)”]. </w:t>
      </w:r>
      <w:proofErr w:type="spellStart"/>
      <w:r w:rsidRPr="002D6D8E">
        <w:rPr>
          <w:rFonts w:ascii="Segoe UI" w:eastAsia="ＭＳ Ｐゴシック" w:hAnsi="Segoe UI" w:cs="Segoe UI"/>
          <w:i/>
          <w:iCs/>
          <w:kern w:val="0"/>
          <w:sz w:val="24"/>
          <w14:ligatures w14:val="none"/>
        </w:rPr>
        <w:t>Jinbun</w:t>
      </w:r>
      <w:proofErr w:type="spellEnd"/>
      <w:r w:rsidRPr="002D6D8E">
        <w:rPr>
          <w:rFonts w:ascii="Segoe UI" w:eastAsia="ＭＳ Ｐゴシック" w:hAnsi="Segoe UI" w:cs="Segoe UI"/>
          <w:kern w:val="0"/>
          <w:sz w:val="24"/>
          <w14:ligatures w14:val="none"/>
        </w:rPr>
        <w:t> 23: 7–46.</w:t>
      </w:r>
    </w:p>
    <w:p w14:paraId="2F087F2C" w14:textId="77777777" w:rsidR="003F6870" w:rsidRPr="002D6D8E" w:rsidRDefault="003F6870" w:rsidP="003F6870">
      <w:pPr>
        <w:widowControl/>
        <w:shd w:val="clear" w:color="auto" w:fill="FFFFFF"/>
        <w:spacing w:after="0" w:line="240" w:lineRule="auto"/>
        <w:rPr>
          <w:rFonts w:ascii="Segoe UI" w:eastAsia="ＭＳ Ｐゴシック" w:hAnsi="Segoe UI" w:cs="Segoe UI"/>
          <w:kern w:val="0"/>
          <w:sz w:val="24"/>
          <w14:ligatures w14:val="none"/>
        </w:rPr>
      </w:pPr>
    </w:p>
    <w:p w14:paraId="215D4D54" w14:textId="77777777" w:rsidR="00B52630" w:rsidRDefault="00B52630" w:rsidP="00B52630">
      <w:pPr>
        <w:ind w:left="220" w:hangingChars="100" w:hanging="220"/>
      </w:pPr>
      <w:r>
        <w:t xml:space="preserve">Abe, Seiya. 1998. Nihon </w:t>
      </w:r>
      <w:proofErr w:type="spellStart"/>
      <w:r>
        <w:t>rettō</w:t>
      </w:r>
      <w:proofErr w:type="spellEnd"/>
      <w:r>
        <w:t xml:space="preserve"> no </w:t>
      </w:r>
      <w:proofErr w:type="spellStart"/>
      <w:r>
        <w:t>rekisi</w:t>
      </w:r>
      <w:proofErr w:type="spellEnd"/>
      <w:r>
        <w:t xml:space="preserve"> to </w:t>
      </w:r>
      <w:proofErr w:type="spellStart"/>
      <w:r>
        <w:t>bunka</w:t>
      </w:r>
      <w:proofErr w:type="spellEnd"/>
      <w:r>
        <w:t xml:space="preserve"> </w:t>
      </w:r>
      <w:proofErr w:type="spellStart"/>
      <w:r>
        <w:t>ni</w:t>
      </w:r>
      <w:proofErr w:type="spellEnd"/>
      <w:r>
        <w:t xml:space="preserve"> </w:t>
      </w:r>
      <w:proofErr w:type="spellStart"/>
      <w:r>
        <w:t>okeru</w:t>
      </w:r>
      <w:proofErr w:type="spellEnd"/>
      <w:r>
        <w:t xml:space="preserve"> </w:t>
      </w:r>
      <w:proofErr w:type="spellStart"/>
      <w:r>
        <w:t>mō</w:t>
      </w:r>
      <w:proofErr w:type="spellEnd"/>
      <w:r>
        <w:t xml:space="preserve"> </w:t>
      </w:r>
      <w:proofErr w:type="spellStart"/>
      <w:r>
        <w:t>hitotsu</w:t>
      </w:r>
      <w:proofErr w:type="spellEnd"/>
      <w:r>
        <w:t xml:space="preserve"> no </w:t>
      </w:r>
      <w:proofErr w:type="spellStart"/>
      <w:r>
        <w:t>tōzai</w:t>
      </w:r>
      <w:proofErr w:type="spellEnd"/>
      <w:r>
        <w:t xml:space="preserve"> </w:t>
      </w:r>
      <w:proofErr w:type="spellStart"/>
      <w:r>
        <w:t>tairitsu</w:t>
      </w:r>
      <w:proofErr w:type="spellEnd"/>
      <w:r>
        <w:t xml:space="preserve"> </w:t>
      </w:r>
      <w:proofErr w:type="spellStart"/>
      <w:r>
        <w:t>kyōkaisen</w:t>
      </w:r>
      <w:proofErr w:type="spellEnd"/>
      <w:r>
        <w:t xml:space="preserve"> “</w:t>
      </w:r>
      <w:proofErr w:type="spellStart"/>
      <w:r>
        <w:t>Kantō-Echi</w:t>
      </w:r>
      <w:proofErr w:type="spellEnd"/>
      <w:r>
        <w:t xml:space="preserve"> go-</w:t>
      </w:r>
      <w:proofErr w:type="spellStart"/>
      <w:r>
        <w:t>sengun</w:t>
      </w:r>
      <w:proofErr w:type="spellEnd"/>
      <w:r>
        <w:t>”-“</w:t>
      </w:r>
      <w:proofErr w:type="spellStart"/>
      <w:r>
        <w:t>Kō-nihon</w:t>
      </w:r>
      <w:proofErr w:type="spellEnd"/>
      <w:r>
        <w:t xml:space="preserve"> Naka-</w:t>
      </w:r>
      <w:proofErr w:type="spellStart"/>
      <w:r>
        <w:t>nihon</w:t>
      </w:r>
      <w:proofErr w:type="spellEnd"/>
      <w:r>
        <w:t xml:space="preserve"> </w:t>
      </w:r>
      <w:proofErr w:type="spellStart"/>
      <w:r>
        <w:t>tairitsu</w:t>
      </w:r>
      <w:proofErr w:type="spellEnd"/>
      <w:r>
        <w:t xml:space="preserve"> </w:t>
      </w:r>
      <w:proofErr w:type="spellStart"/>
      <w:r>
        <w:t>bunpu</w:t>
      </w:r>
      <w:proofErr w:type="spellEnd"/>
      <w:r>
        <w:t xml:space="preserve">” [Another east-west boundary line in the history and culture of the Japanese archipelago: The </w:t>
      </w:r>
      <w:proofErr w:type="spellStart"/>
      <w:r>
        <w:t>Kantō-Echigo</w:t>
      </w:r>
      <w:proofErr w:type="spellEnd"/>
      <w:r>
        <w:t xml:space="preserve"> isogloss bundle—</w:t>
      </w:r>
      <w:proofErr w:type="spellStart"/>
      <w:r>
        <w:t>Kō</w:t>
      </w:r>
      <w:proofErr w:type="spellEnd"/>
      <w:r>
        <w:t xml:space="preserve">-Nihon—Naka-Nihon contrastive distribution]. </w:t>
      </w:r>
      <w:proofErr w:type="spellStart"/>
      <w:r>
        <w:t>Ferisu</w:t>
      </w:r>
      <w:proofErr w:type="spellEnd"/>
      <w:r>
        <w:t xml:space="preserve"> </w:t>
      </w:r>
      <w:proofErr w:type="spellStart"/>
      <w:r>
        <w:t>Jogakuin</w:t>
      </w:r>
      <w:proofErr w:type="spellEnd"/>
      <w:r>
        <w:t xml:space="preserve"> </w:t>
      </w:r>
      <w:proofErr w:type="spellStart"/>
      <w:r>
        <w:t>Daigaku</w:t>
      </w:r>
      <w:proofErr w:type="spellEnd"/>
      <w:r>
        <w:t xml:space="preserve"> </w:t>
      </w:r>
      <w:proofErr w:type="spellStart"/>
      <w:r>
        <w:t>Kiyō</w:t>
      </w:r>
      <w:proofErr w:type="spellEnd"/>
      <w:r>
        <w:t xml:space="preserve"> 33. 1–31. </w:t>
      </w:r>
    </w:p>
    <w:p w14:paraId="136C4278" w14:textId="77777777" w:rsidR="00B52630" w:rsidRDefault="00B52630" w:rsidP="00B52630">
      <w:pPr>
        <w:ind w:left="220" w:hangingChars="100" w:hanging="220"/>
      </w:pPr>
      <w:r>
        <w:t xml:space="preserve">Abe, Seiya. 1999. Nihon </w:t>
      </w:r>
      <w:proofErr w:type="spellStart"/>
      <w:r>
        <w:t>rettō</w:t>
      </w:r>
      <w:proofErr w:type="spellEnd"/>
      <w:r>
        <w:t xml:space="preserve"> </w:t>
      </w:r>
      <w:proofErr w:type="spellStart"/>
      <w:r>
        <w:t>ni</w:t>
      </w:r>
      <w:proofErr w:type="spellEnd"/>
      <w:r>
        <w:t xml:space="preserve"> </w:t>
      </w:r>
      <w:proofErr w:type="spellStart"/>
      <w:r>
        <w:t>okeru</w:t>
      </w:r>
      <w:proofErr w:type="spellEnd"/>
      <w:r>
        <w:t xml:space="preserve"> </w:t>
      </w:r>
      <w:proofErr w:type="spellStart"/>
      <w:r>
        <w:t>mō</w:t>
      </w:r>
      <w:proofErr w:type="spellEnd"/>
      <w:r>
        <w:t xml:space="preserve"> </w:t>
      </w:r>
      <w:proofErr w:type="spellStart"/>
      <w:r>
        <w:t>hitotsu</w:t>
      </w:r>
      <w:proofErr w:type="spellEnd"/>
      <w:r>
        <w:t xml:space="preserve"> no </w:t>
      </w:r>
      <w:proofErr w:type="spellStart"/>
      <w:r>
        <w:t>hōgen</w:t>
      </w:r>
      <w:proofErr w:type="spellEnd"/>
      <w:r>
        <w:t xml:space="preserve"> </w:t>
      </w:r>
      <w:proofErr w:type="spellStart"/>
      <w:r>
        <w:t>bunpu</w:t>
      </w:r>
      <w:proofErr w:type="spellEnd"/>
      <w:r>
        <w:t xml:space="preserve"> </w:t>
      </w:r>
      <w:proofErr w:type="spellStart"/>
      <w:r>
        <w:t>kyōkaisen</w:t>
      </w:r>
      <w:proofErr w:type="spellEnd"/>
      <w:r>
        <w:t xml:space="preserve"> “</w:t>
      </w:r>
      <w:proofErr w:type="spellStart"/>
      <w:r>
        <w:t>Kikō-sen</w:t>
      </w:r>
      <w:proofErr w:type="spellEnd"/>
      <w:r>
        <w:t xml:space="preserve">” [Another dialect boundary line in the Japanese archipelago: the “Climate Isogloss Bundle”]. </w:t>
      </w:r>
      <w:proofErr w:type="spellStart"/>
      <w:r>
        <w:t>Tamamo</w:t>
      </w:r>
      <w:proofErr w:type="spellEnd"/>
      <w:r>
        <w:t xml:space="preserve"> 35. 29–37. </w:t>
      </w:r>
    </w:p>
    <w:p w14:paraId="3B3EBCDA" w14:textId="77777777" w:rsidR="00B52630" w:rsidRDefault="00B52630" w:rsidP="00B52630">
      <w:pPr>
        <w:ind w:left="220" w:hangingChars="100" w:hanging="220"/>
      </w:pPr>
      <w:r>
        <w:t xml:space="preserve">Abe, Seiya. 2003. </w:t>
      </w:r>
      <w:proofErr w:type="spellStart"/>
      <w:r>
        <w:t>Kantō</w:t>
      </w:r>
      <w:proofErr w:type="spellEnd"/>
      <w:r>
        <w:t xml:space="preserve"> </w:t>
      </w:r>
      <w:proofErr w:type="spellStart"/>
      <w:r>
        <w:t>ni</w:t>
      </w:r>
      <w:proofErr w:type="spellEnd"/>
      <w:r>
        <w:t xml:space="preserve"> </w:t>
      </w:r>
      <w:proofErr w:type="spellStart"/>
      <w:r>
        <w:t>okeru</w:t>
      </w:r>
      <w:proofErr w:type="spellEnd"/>
      <w:r>
        <w:t xml:space="preserve"> Nihongo </w:t>
      </w:r>
      <w:proofErr w:type="spellStart"/>
      <w:r>
        <w:t>Hōgen</w:t>
      </w:r>
      <w:proofErr w:type="spellEnd"/>
      <w:r>
        <w:t xml:space="preserve"> </w:t>
      </w:r>
      <w:proofErr w:type="spellStart"/>
      <w:r>
        <w:t>kyōkaisen</w:t>
      </w:r>
      <w:proofErr w:type="spellEnd"/>
      <w:r>
        <w:t xml:space="preserve"> kara </w:t>
      </w:r>
      <w:proofErr w:type="spellStart"/>
      <w:r>
        <w:t>mita</w:t>
      </w:r>
      <w:proofErr w:type="spellEnd"/>
      <w:r>
        <w:t xml:space="preserve"> </w:t>
      </w:r>
      <w:proofErr w:type="spellStart"/>
      <w:r>
        <w:t>kasen</w:t>
      </w:r>
      <w:proofErr w:type="spellEnd"/>
      <w:r>
        <w:t xml:space="preserve"> </w:t>
      </w:r>
      <w:proofErr w:type="spellStart"/>
      <w:r>
        <w:t>tikeimei</w:t>
      </w:r>
      <w:proofErr w:type="spellEnd"/>
      <w:r>
        <w:t xml:space="preserve"> no </w:t>
      </w:r>
      <w:proofErr w:type="spellStart"/>
      <w:r>
        <w:t>jūso</w:t>
      </w:r>
      <w:proofErr w:type="spellEnd"/>
      <w:r>
        <w:t xml:space="preserve"> to </w:t>
      </w:r>
      <w:proofErr w:type="spellStart"/>
      <w:r>
        <w:t>sono</w:t>
      </w:r>
      <w:proofErr w:type="spellEnd"/>
      <w:r>
        <w:t xml:space="preserve"> </w:t>
      </w:r>
      <w:proofErr w:type="spellStart"/>
      <w:r>
        <w:t>haikei</w:t>
      </w:r>
      <w:proofErr w:type="spellEnd"/>
      <w:r>
        <w:t xml:space="preserve"> [The Overlapping Distribution of Various Terms for </w:t>
      </w:r>
      <w:proofErr w:type="spellStart"/>
      <w:r>
        <w:t>Rivercourses</w:t>
      </w:r>
      <w:proofErr w:type="spellEnd"/>
      <w:r>
        <w:t xml:space="preserve"> and Its Background Considered from the Point of View of the Dialectal Borderline in the </w:t>
      </w:r>
      <w:proofErr w:type="spellStart"/>
      <w:r>
        <w:t>Kantō</w:t>
      </w:r>
      <w:proofErr w:type="spellEnd"/>
      <w:r>
        <w:t xml:space="preserve"> Region]. Studies in the Japanese language 54(3). 101–116</w:t>
      </w:r>
    </w:p>
    <w:p w14:paraId="70DFC711" w14:textId="77777777" w:rsidR="00B52630" w:rsidRDefault="00B52630" w:rsidP="00B52630">
      <w:pPr>
        <w:ind w:left="440" w:hangingChars="200" w:hanging="440"/>
      </w:pPr>
      <w:r w:rsidRPr="00A90CEB">
        <w:t>Abe, Seiya. 2006a. Ajia to Nihon-</w:t>
      </w:r>
      <w:proofErr w:type="spellStart"/>
      <w:r w:rsidRPr="00A90CEB">
        <w:t>rettō</w:t>
      </w:r>
      <w:proofErr w:type="spellEnd"/>
      <w:r w:rsidRPr="00A90CEB">
        <w:t xml:space="preserve"> </w:t>
      </w:r>
      <w:proofErr w:type="spellStart"/>
      <w:r w:rsidRPr="00A90CEB">
        <w:t>ni</w:t>
      </w:r>
      <w:proofErr w:type="spellEnd"/>
      <w:r w:rsidRPr="00A90CEB">
        <w:t xml:space="preserve"> </w:t>
      </w:r>
      <w:proofErr w:type="spellStart"/>
      <w:r w:rsidRPr="00A90CEB">
        <w:t>okeru</w:t>
      </w:r>
      <w:proofErr w:type="spellEnd"/>
      <w:r w:rsidRPr="00A90CEB">
        <w:t xml:space="preserve"> </w:t>
      </w:r>
      <w:proofErr w:type="spellStart"/>
      <w:r w:rsidRPr="00A90CEB">
        <w:t>gengo</w:t>
      </w:r>
      <w:proofErr w:type="spellEnd"/>
      <w:r w:rsidRPr="00A90CEB">
        <w:t xml:space="preserve">, </w:t>
      </w:r>
      <w:proofErr w:type="spellStart"/>
      <w:r w:rsidRPr="00A90CEB">
        <w:t>bunka</w:t>
      </w:r>
      <w:proofErr w:type="spellEnd"/>
      <w:r w:rsidRPr="00A90CEB">
        <w:t xml:space="preserve"> </w:t>
      </w:r>
      <w:proofErr w:type="spellStart"/>
      <w:r w:rsidRPr="00A90CEB">
        <w:t>kyōkaisen</w:t>
      </w:r>
      <w:proofErr w:type="spellEnd"/>
      <w:r w:rsidRPr="00A90CEB">
        <w:t xml:space="preserve"> “</w:t>
      </w:r>
      <w:proofErr w:type="spellStart"/>
      <w:r w:rsidRPr="00A90CEB">
        <w:t>Kikōsen</w:t>
      </w:r>
      <w:proofErr w:type="spellEnd"/>
      <w:r w:rsidRPr="00A90CEB">
        <w:t>” (</w:t>
      </w:r>
      <w:proofErr w:type="spellStart"/>
      <w:r w:rsidRPr="00A90CEB">
        <w:t>Sessi</w:t>
      </w:r>
      <w:proofErr w:type="spellEnd"/>
      <w:r w:rsidRPr="00A90CEB">
        <w:t xml:space="preserve"> 0do </w:t>
      </w:r>
      <w:proofErr w:type="spellStart"/>
      <w:r w:rsidRPr="00A90CEB">
        <w:t>sen</w:t>
      </w:r>
      <w:proofErr w:type="spellEnd"/>
      <w:r w:rsidRPr="00A90CEB">
        <w:t xml:space="preserve">) [A linguistic and cultural “climatic line” (0 degrees Celsius line) in Asia and the Japanese archipelago]. </w:t>
      </w:r>
      <w:proofErr w:type="spellStart"/>
      <w:r w:rsidRPr="00A90CEB">
        <w:t>Gakushūin</w:t>
      </w:r>
      <w:proofErr w:type="spellEnd"/>
      <w:r w:rsidRPr="00A90CEB">
        <w:t xml:space="preserve"> </w:t>
      </w:r>
      <w:proofErr w:type="spellStart"/>
      <w:r w:rsidRPr="00A90CEB">
        <w:t>Daigaku</w:t>
      </w:r>
      <w:proofErr w:type="spellEnd"/>
      <w:r w:rsidRPr="00A90CEB">
        <w:t xml:space="preserve"> </w:t>
      </w:r>
      <w:proofErr w:type="spellStart"/>
      <w:r w:rsidRPr="00A90CEB">
        <w:t>Kenkyū</w:t>
      </w:r>
      <w:proofErr w:type="spellEnd"/>
      <w:r w:rsidRPr="00A90CEB">
        <w:t xml:space="preserve"> </w:t>
      </w:r>
      <w:proofErr w:type="spellStart"/>
      <w:r w:rsidRPr="00A90CEB">
        <w:t>Nenpō</w:t>
      </w:r>
      <w:proofErr w:type="spellEnd"/>
      <w:r w:rsidRPr="00A90CEB">
        <w:t xml:space="preserve"> 52. 39–90. </w:t>
      </w:r>
    </w:p>
    <w:p w14:paraId="53E4C924" w14:textId="77777777" w:rsidR="00B52630" w:rsidRDefault="00B52630" w:rsidP="00B52630">
      <w:pPr>
        <w:ind w:left="440" w:hangingChars="200" w:hanging="440"/>
      </w:pPr>
      <w:r w:rsidRPr="00A90CEB">
        <w:lastRenderedPageBreak/>
        <w:t xml:space="preserve">Abe, Seiya. 2006b. On the “Monsoon Asia Substratum” and Altaic Superstratum in East Asia: A </w:t>
      </w:r>
      <w:proofErr w:type="spellStart"/>
      <w:r w:rsidRPr="00A90CEB">
        <w:t>Stratifi</w:t>
      </w:r>
      <w:proofErr w:type="spellEnd"/>
      <w:r w:rsidRPr="00A90CEB">
        <w:t xml:space="preserve"> </w:t>
      </w:r>
      <w:proofErr w:type="spellStart"/>
      <w:r w:rsidRPr="00A90CEB">
        <w:t>cational</w:t>
      </w:r>
      <w:proofErr w:type="spellEnd"/>
      <w:r w:rsidRPr="00A90CEB">
        <w:t xml:space="preserve"> Approach to </w:t>
      </w:r>
      <w:proofErr w:type="spellStart"/>
      <w:r w:rsidRPr="00A90CEB">
        <w:t>Geolinguistics</w:t>
      </w:r>
      <w:proofErr w:type="spellEnd"/>
      <w:r w:rsidRPr="00A90CEB">
        <w:t xml:space="preserve">. In Guido </w:t>
      </w:r>
      <w:proofErr w:type="spellStart"/>
      <w:r w:rsidRPr="00A90CEB">
        <w:t>Oebel</w:t>
      </w:r>
      <w:proofErr w:type="spellEnd"/>
      <w:r w:rsidRPr="00A90CEB">
        <w:t xml:space="preserve"> (ed.), </w:t>
      </w:r>
      <w:proofErr w:type="spellStart"/>
      <w:r w:rsidRPr="00A90CEB">
        <w:t>Japanische</w:t>
      </w:r>
      <w:proofErr w:type="spellEnd"/>
      <w:r w:rsidRPr="00A90CEB">
        <w:t xml:space="preserve"> </w:t>
      </w:r>
      <w:proofErr w:type="spellStart"/>
      <w:r w:rsidRPr="00A90CEB">
        <w:t>Beitr</w:t>
      </w:r>
      <w:r w:rsidRPr="00A90CEB">
        <w:rPr>
          <w:rFonts w:ascii="Cambria" w:hAnsi="Cambria" w:cs="Cambria"/>
        </w:rPr>
        <w:t>ӓ</w:t>
      </w:r>
      <w:r w:rsidRPr="00A90CEB">
        <w:t>ge</w:t>
      </w:r>
      <w:proofErr w:type="spellEnd"/>
      <w:r w:rsidRPr="00A90CEB">
        <w:t xml:space="preserve"> </w:t>
      </w:r>
      <w:proofErr w:type="spellStart"/>
      <w:r w:rsidRPr="00A90CEB">
        <w:t>zu</w:t>
      </w:r>
      <w:proofErr w:type="spellEnd"/>
      <w:r w:rsidRPr="00A90CEB">
        <w:t xml:space="preserve"> Kultur und </w:t>
      </w:r>
      <w:proofErr w:type="spellStart"/>
      <w:r w:rsidRPr="00A90CEB">
        <w:t>Sprache</w:t>
      </w:r>
      <w:proofErr w:type="spellEnd"/>
      <w:r w:rsidRPr="00A90CEB">
        <w:t xml:space="preserve">: Studia </w:t>
      </w:r>
      <w:proofErr w:type="spellStart"/>
      <w:r w:rsidRPr="00A90CEB">
        <w:t>Iaponica</w:t>
      </w:r>
      <w:proofErr w:type="spellEnd"/>
      <w:r w:rsidRPr="00A90CEB">
        <w:t xml:space="preserve"> </w:t>
      </w:r>
      <w:proofErr w:type="spellStart"/>
      <w:r w:rsidRPr="00A90CEB">
        <w:t>Wolfgango</w:t>
      </w:r>
      <w:proofErr w:type="spellEnd"/>
      <w:r w:rsidRPr="00A90CEB">
        <w:t xml:space="preserve"> </w:t>
      </w:r>
      <w:proofErr w:type="spellStart"/>
      <w:r w:rsidRPr="00A90CEB">
        <w:t>Viereck</w:t>
      </w:r>
      <w:proofErr w:type="spellEnd"/>
      <w:r w:rsidRPr="00A90CEB">
        <w:t xml:space="preserve"> </w:t>
      </w:r>
      <w:proofErr w:type="spellStart"/>
      <w:r w:rsidRPr="00A90CEB">
        <w:t>emerito</w:t>
      </w:r>
      <w:proofErr w:type="spellEnd"/>
      <w:r w:rsidRPr="00A90CEB">
        <w:t xml:space="preserve"> oblate [The </w:t>
      </w:r>
      <w:proofErr w:type="spellStart"/>
      <w:r w:rsidRPr="00A90CEB">
        <w:t>Festshrift</w:t>
      </w:r>
      <w:proofErr w:type="spellEnd"/>
      <w:r w:rsidRPr="00A90CEB">
        <w:t xml:space="preserve"> for Doc. Wolfgang </w:t>
      </w:r>
      <w:proofErr w:type="spellStart"/>
      <w:r w:rsidRPr="00A90CEB">
        <w:t>Viereck</w:t>
      </w:r>
      <w:proofErr w:type="spellEnd"/>
      <w:r w:rsidRPr="00A90CEB">
        <w:t xml:space="preserve">, 79–96. LINCOM GmbH, </w:t>
      </w:r>
      <w:proofErr w:type="spellStart"/>
      <w:r w:rsidRPr="00A90CEB">
        <w:t>Muenchen</w:t>
      </w:r>
      <w:proofErr w:type="spellEnd"/>
      <w:r w:rsidRPr="00A90CEB">
        <w:t xml:space="preserve">, Deutschland. </w:t>
      </w:r>
    </w:p>
    <w:p w14:paraId="0B054E8F" w14:textId="77777777" w:rsidR="00B52630" w:rsidRDefault="00B52630" w:rsidP="00B52630">
      <w:pPr>
        <w:ind w:left="440" w:hangingChars="200" w:hanging="440"/>
      </w:pPr>
      <w:r w:rsidRPr="00A90CEB">
        <w:t xml:space="preserve">Abe, Seiya. 2008. Ajia no </w:t>
      </w:r>
      <w:proofErr w:type="spellStart"/>
      <w:r w:rsidRPr="00A90CEB">
        <w:t>naka</w:t>
      </w:r>
      <w:proofErr w:type="spellEnd"/>
      <w:r w:rsidRPr="00A90CEB">
        <w:t xml:space="preserve"> no Nihongo </w:t>
      </w:r>
      <w:proofErr w:type="spellStart"/>
      <w:r w:rsidRPr="00A90CEB">
        <w:t>hōgen</w:t>
      </w:r>
      <w:proofErr w:type="spellEnd"/>
      <w:r w:rsidRPr="00A90CEB">
        <w:t xml:space="preserve"> [Japanese dialects in Asia] In Takashi Kobayashi (ed.), </w:t>
      </w:r>
      <w:proofErr w:type="spellStart"/>
      <w:r w:rsidRPr="00A90CEB">
        <w:t>Shirīzu</w:t>
      </w:r>
      <w:proofErr w:type="spellEnd"/>
      <w:r w:rsidRPr="00A90CEB">
        <w:t xml:space="preserve"> </w:t>
      </w:r>
      <w:proofErr w:type="spellStart"/>
      <w:r w:rsidRPr="00A90CEB">
        <w:t>hōgengaku</w:t>
      </w:r>
      <w:proofErr w:type="spellEnd"/>
      <w:r w:rsidRPr="00A90CEB">
        <w:t xml:space="preserve"> 1: </w:t>
      </w:r>
      <w:proofErr w:type="spellStart"/>
      <w:r w:rsidRPr="00A90CEB">
        <w:t>Hōgen</w:t>
      </w:r>
      <w:proofErr w:type="spellEnd"/>
      <w:r w:rsidRPr="00A90CEB">
        <w:t xml:space="preserve"> no </w:t>
      </w:r>
      <w:proofErr w:type="spellStart"/>
      <w:r w:rsidRPr="00A90CEB">
        <w:t>keisei</w:t>
      </w:r>
      <w:proofErr w:type="spellEnd"/>
      <w:r w:rsidRPr="00A90CEB">
        <w:t xml:space="preserve"> [Dialectology Series 1: Dialect formation], 123–167. Tokyo: Iwanami. </w:t>
      </w:r>
    </w:p>
    <w:p w14:paraId="65A38DAD" w14:textId="77777777" w:rsidR="00B52630" w:rsidRDefault="00B52630" w:rsidP="00B52630">
      <w:pPr>
        <w:ind w:left="440" w:hangingChars="200" w:hanging="440"/>
      </w:pPr>
      <w:r w:rsidRPr="00A90CEB">
        <w:t>Abe, Seiya. 2009. “</w:t>
      </w:r>
      <w:proofErr w:type="spellStart"/>
      <w:r w:rsidRPr="00A90CEB">
        <w:t>Kitsu</w:t>
      </w:r>
      <w:proofErr w:type="spellEnd"/>
      <w:r w:rsidRPr="00A90CEB">
        <w:t xml:space="preserve"> (</w:t>
      </w:r>
      <w:proofErr w:type="spellStart"/>
      <w:r w:rsidRPr="00A90CEB">
        <w:t>ni</w:t>
      </w:r>
      <w:proofErr w:type="spellEnd"/>
      <w:r w:rsidRPr="00A90CEB">
        <w:t xml:space="preserve"> </w:t>
      </w:r>
      <w:proofErr w:type="spellStart"/>
      <w:r w:rsidRPr="00A90CEB">
        <w:t>hamenade</w:t>
      </w:r>
      <w:proofErr w:type="spellEnd"/>
      <w:r w:rsidRPr="00A90CEB">
        <w:t xml:space="preserve">)”: “Ise-monogatari (The Tale of Ise)”(Ch.14) no Nihongo </w:t>
      </w:r>
      <w:proofErr w:type="spellStart"/>
      <w:r w:rsidRPr="00A90CEB">
        <w:t>hōgen</w:t>
      </w:r>
      <w:proofErr w:type="spellEnd"/>
      <w:r w:rsidRPr="00A90CEB">
        <w:t xml:space="preserve"> </w:t>
      </w:r>
      <w:proofErr w:type="spellStart"/>
      <w:r w:rsidRPr="00A90CEB">
        <w:t>oyobi</w:t>
      </w:r>
      <w:proofErr w:type="spellEnd"/>
      <w:r w:rsidRPr="00A90CEB">
        <w:t xml:space="preserve"> Ajia </w:t>
      </w:r>
      <w:proofErr w:type="spellStart"/>
      <w:r w:rsidRPr="00A90CEB">
        <w:t>gengo</w:t>
      </w:r>
      <w:proofErr w:type="spellEnd"/>
      <w:r w:rsidRPr="00A90CEB">
        <w:t xml:space="preserve"> no </w:t>
      </w:r>
      <w:proofErr w:type="spellStart"/>
      <w:r w:rsidRPr="00A90CEB">
        <w:t>naka</w:t>
      </w:r>
      <w:proofErr w:type="spellEnd"/>
      <w:r w:rsidRPr="00A90CEB">
        <w:t xml:space="preserve"> no </w:t>
      </w:r>
      <w:proofErr w:type="spellStart"/>
      <w:r w:rsidRPr="00A90CEB">
        <w:t>ichi</w:t>
      </w:r>
      <w:proofErr w:type="spellEnd"/>
      <w:r w:rsidRPr="00A90CEB">
        <w:t xml:space="preserve"> [The geographical linguistic Interpretation of “</w:t>
      </w:r>
      <w:proofErr w:type="spellStart"/>
      <w:r w:rsidRPr="00A90CEB">
        <w:t>Kitsu</w:t>
      </w:r>
      <w:proofErr w:type="spellEnd"/>
      <w:r w:rsidRPr="00A90CEB">
        <w:t xml:space="preserve">” of “Ise-monogatari (The Tale of Ise)” Ch.14 in Japanese dialects and Asian languages]. </w:t>
      </w:r>
      <w:proofErr w:type="spellStart"/>
      <w:r w:rsidRPr="00A90CEB">
        <w:t>Kokubungaku</w:t>
      </w:r>
      <w:proofErr w:type="spellEnd"/>
      <w:r w:rsidRPr="00A90CEB">
        <w:t xml:space="preserve"> </w:t>
      </w:r>
      <w:proofErr w:type="spellStart"/>
      <w:r w:rsidRPr="00A90CEB">
        <w:t>Gengo</w:t>
      </w:r>
      <w:proofErr w:type="spellEnd"/>
      <w:r w:rsidRPr="00A90CEB">
        <w:t xml:space="preserve"> to </w:t>
      </w:r>
      <w:proofErr w:type="spellStart"/>
      <w:r w:rsidRPr="00A90CEB">
        <w:t>Bungei</w:t>
      </w:r>
      <w:proofErr w:type="spellEnd"/>
      <w:r w:rsidRPr="00A90CEB">
        <w:t xml:space="preserve"> 125. 37–58. Tokyo: </w:t>
      </w:r>
      <w:proofErr w:type="spellStart"/>
      <w:r w:rsidRPr="00A90CEB">
        <w:t>Ōfūsha</w:t>
      </w:r>
      <w:proofErr w:type="spellEnd"/>
      <w:r w:rsidRPr="00A90CEB">
        <w:t xml:space="preserve">. </w:t>
      </w:r>
    </w:p>
    <w:p w14:paraId="4E7F1BDC" w14:textId="77777777" w:rsidR="00B52630" w:rsidRDefault="00B52630" w:rsidP="00B52630">
      <w:pPr>
        <w:ind w:left="440" w:hangingChars="200" w:hanging="440"/>
      </w:pPr>
      <w:r w:rsidRPr="00A90CEB">
        <w:t xml:space="preserve">Abe, Seiya. 2013a. Nihon </w:t>
      </w:r>
      <w:proofErr w:type="spellStart"/>
      <w:r w:rsidRPr="00A90CEB">
        <w:t>oyobi</w:t>
      </w:r>
      <w:proofErr w:type="spellEnd"/>
      <w:r w:rsidRPr="00A90CEB">
        <w:t xml:space="preserve"> Ajia </w:t>
      </w:r>
      <w:proofErr w:type="spellStart"/>
      <w:r w:rsidRPr="00A90CEB">
        <w:t>gengo</w:t>
      </w:r>
      <w:proofErr w:type="spellEnd"/>
      <w:r w:rsidRPr="00A90CEB">
        <w:t xml:space="preserve"> </w:t>
      </w:r>
      <w:proofErr w:type="spellStart"/>
      <w:r w:rsidRPr="00A90CEB">
        <w:t>ni</w:t>
      </w:r>
      <w:proofErr w:type="spellEnd"/>
      <w:r w:rsidRPr="00A90CEB">
        <w:t xml:space="preserve"> </w:t>
      </w:r>
      <w:proofErr w:type="spellStart"/>
      <w:r w:rsidRPr="00A90CEB">
        <w:t>okeru</w:t>
      </w:r>
      <w:proofErr w:type="spellEnd"/>
      <w:r w:rsidRPr="00A90CEB">
        <w:t xml:space="preserve"> ‘</w:t>
      </w:r>
      <w:proofErr w:type="spellStart"/>
      <w:r w:rsidRPr="00A90CEB">
        <w:t>Nanboku</w:t>
      </w:r>
      <w:proofErr w:type="spellEnd"/>
      <w:r w:rsidRPr="00A90CEB">
        <w:t xml:space="preserve"> </w:t>
      </w:r>
      <w:proofErr w:type="spellStart"/>
      <w:r w:rsidRPr="00A90CEB">
        <w:t>hōgen</w:t>
      </w:r>
      <w:proofErr w:type="spellEnd"/>
      <w:r w:rsidRPr="00A90CEB">
        <w:t xml:space="preserve"> </w:t>
      </w:r>
      <w:proofErr w:type="spellStart"/>
      <w:r w:rsidRPr="00A90CEB">
        <w:t>bunpu</w:t>
      </w:r>
      <w:proofErr w:type="spellEnd"/>
      <w:r w:rsidRPr="00A90CEB">
        <w:t xml:space="preserve"> </w:t>
      </w:r>
      <w:proofErr w:type="spellStart"/>
      <w:r w:rsidRPr="00A90CEB">
        <w:t>kyōkaisen</w:t>
      </w:r>
      <w:proofErr w:type="spellEnd"/>
      <w:r w:rsidRPr="00A90CEB">
        <w:t xml:space="preserve">’ kara </w:t>
      </w:r>
      <w:proofErr w:type="spellStart"/>
      <w:r w:rsidRPr="00A90CEB">
        <w:t>mita</w:t>
      </w:r>
      <w:proofErr w:type="spellEnd"/>
      <w:r w:rsidRPr="00A90CEB">
        <w:t xml:space="preserve"> Indo-</w:t>
      </w:r>
      <w:proofErr w:type="spellStart"/>
      <w:r w:rsidRPr="00A90CEB">
        <w:t>Yōroppa</w:t>
      </w:r>
      <w:proofErr w:type="spellEnd"/>
      <w:r w:rsidRPr="00A90CEB">
        <w:t xml:space="preserve">-go </w:t>
      </w:r>
      <w:proofErr w:type="spellStart"/>
      <w:r w:rsidRPr="00A90CEB">
        <w:t>nidai</w:t>
      </w:r>
      <w:proofErr w:type="spellEnd"/>
      <w:r w:rsidRPr="00A90CEB">
        <w:t xml:space="preserve"> </w:t>
      </w:r>
      <w:proofErr w:type="spellStart"/>
      <w:r w:rsidRPr="00A90CEB">
        <w:t>bunpa</w:t>
      </w:r>
      <w:proofErr w:type="spellEnd"/>
      <w:r w:rsidRPr="00A90CEB">
        <w:t xml:space="preserve"> Centum-</w:t>
      </w:r>
      <w:proofErr w:type="spellStart"/>
      <w:r w:rsidRPr="00A90CEB">
        <w:t>Satem</w:t>
      </w:r>
      <w:proofErr w:type="spellEnd"/>
      <w:r w:rsidRPr="00A90CEB">
        <w:t xml:space="preserve"> no </w:t>
      </w:r>
      <w:proofErr w:type="spellStart"/>
      <w:r w:rsidRPr="00A90CEB">
        <w:t>kyōkaisen</w:t>
      </w:r>
      <w:proofErr w:type="spellEnd"/>
      <w:r w:rsidRPr="00A90CEB">
        <w:t xml:space="preserve"> [The two great centum-</w:t>
      </w:r>
      <w:proofErr w:type="spellStart"/>
      <w:r w:rsidRPr="00A90CEB">
        <w:t>sentum</w:t>
      </w:r>
      <w:proofErr w:type="spellEnd"/>
      <w:r w:rsidRPr="00A90CEB">
        <w:t xml:space="preserve"> boundary lines in Indo-</w:t>
      </w:r>
      <w:proofErr w:type="spellStart"/>
      <w:r w:rsidRPr="00A90CEB">
        <w:t>Euopean</w:t>
      </w:r>
      <w:proofErr w:type="spellEnd"/>
      <w:r w:rsidRPr="00A90CEB">
        <w:t xml:space="preserve"> languages viewed from the perspective of north-south dialect boundary lines in languages in Japan and Asia]. </w:t>
      </w:r>
      <w:proofErr w:type="spellStart"/>
      <w:r w:rsidRPr="00A90CEB">
        <w:t>Gakushūin</w:t>
      </w:r>
      <w:proofErr w:type="spellEnd"/>
      <w:r w:rsidRPr="00A90CEB">
        <w:t xml:space="preserve"> </w:t>
      </w:r>
      <w:proofErr w:type="spellStart"/>
      <w:r w:rsidRPr="00A90CEB">
        <w:t>Daigaku</w:t>
      </w:r>
      <w:proofErr w:type="spellEnd"/>
      <w:r w:rsidRPr="00A90CEB">
        <w:t xml:space="preserve"> </w:t>
      </w:r>
      <w:proofErr w:type="spellStart"/>
      <w:r w:rsidRPr="00A90CEB">
        <w:t>Tōyō</w:t>
      </w:r>
      <w:proofErr w:type="spellEnd"/>
      <w:r w:rsidRPr="00A90CEB">
        <w:t xml:space="preserve"> Bunka </w:t>
      </w:r>
      <w:proofErr w:type="spellStart"/>
      <w:r w:rsidRPr="00A90CEB">
        <w:t>Kenkyūjo</w:t>
      </w:r>
      <w:proofErr w:type="spellEnd"/>
      <w:r w:rsidRPr="00A90CEB">
        <w:t xml:space="preserve">: </w:t>
      </w:r>
      <w:proofErr w:type="spellStart"/>
      <w:r w:rsidRPr="00A90CEB">
        <w:t>Tōyō</w:t>
      </w:r>
      <w:proofErr w:type="spellEnd"/>
      <w:r w:rsidRPr="00A90CEB">
        <w:t xml:space="preserve"> Bunka </w:t>
      </w:r>
      <w:proofErr w:type="spellStart"/>
      <w:r w:rsidRPr="00A90CEB">
        <w:t>Kenkyū</w:t>
      </w:r>
      <w:proofErr w:type="spellEnd"/>
      <w:r w:rsidRPr="00A90CEB">
        <w:t xml:space="preserve"> 15. 540–491. </w:t>
      </w:r>
    </w:p>
    <w:p w14:paraId="7D5CA3FB" w14:textId="77777777" w:rsidR="00B52630" w:rsidRDefault="00B52630" w:rsidP="00B52630">
      <w:pPr>
        <w:ind w:left="440" w:hangingChars="200" w:hanging="440"/>
      </w:pPr>
      <w:r w:rsidRPr="00A90CEB">
        <w:t>Abe, Seiya. 2013b. Nihongo no ‘</w:t>
      </w:r>
      <w:proofErr w:type="spellStart"/>
      <w:r w:rsidRPr="00A90CEB">
        <w:t>Nanboku-gata</w:t>
      </w:r>
      <w:proofErr w:type="spellEnd"/>
      <w:r w:rsidRPr="00A90CEB">
        <w:t xml:space="preserve"> </w:t>
      </w:r>
      <w:proofErr w:type="spellStart"/>
      <w:r w:rsidRPr="00A90CEB">
        <w:t>hōgen</w:t>
      </w:r>
      <w:proofErr w:type="spellEnd"/>
      <w:r w:rsidRPr="00A90CEB">
        <w:t xml:space="preserve"> </w:t>
      </w:r>
      <w:proofErr w:type="spellStart"/>
      <w:r w:rsidRPr="00A90CEB">
        <w:t>bunpu</w:t>
      </w:r>
      <w:proofErr w:type="spellEnd"/>
      <w:r w:rsidRPr="00A90CEB">
        <w:t xml:space="preserve">’ </w:t>
      </w:r>
      <w:proofErr w:type="spellStart"/>
      <w:r w:rsidRPr="00A90CEB">
        <w:t>kenkyū</w:t>
      </w:r>
      <w:proofErr w:type="spellEnd"/>
      <w:r w:rsidRPr="00A90CEB">
        <w:t xml:space="preserve"> no tame no </w:t>
      </w:r>
      <w:proofErr w:type="spellStart"/>
      <w:r w:rsidRPr="00A90CEB">
        <w:t>gengo-chizu</w:t>
      </w:r>
      <w:proofErr w:type="spellEnd"/>
      <w:r w:rsidRPr="00A90CEB">
        <w:t xml:space="preserve"> </w:t>
      </w:r>
      <w:proofErr w:type="spellStart"/>
      <w:r w:rsidRPr="00A90CEB">
        <w:t>ichiran</w:t>
      </w:r>
      <w:proofErr w:type="spellEnd"/>
      <w:r w:rsidRPr="00A90CEB">
        <w:t xml:space="preserve"> [A summary of linguistic maps for the study of north-south dialect distributions in Japanese]. </w:t>
      </w:r>
      <w:proofErr w:type="spellStart"/>
      <w:r w:rsidRPr="00A90CEB">
        <w:t>Gakushūin</w:t>
      </w:r>
      <w:proofErr w:type="spellEnd"/>
      <w:r w:rsidRPr="00A90CEB">
        <w:t xml:space="preserve"> </w:t>
      </w:r>
      <w:proofErr w:type="spellStart"/>
      <w:r w:rsidRPr="00A90CEB">
        <w:t>Daigaku</w:t>
      </w:r>
      <w:proofErr w:type="spellEnd"/>
      <w:r w:rsidRPr="00A90CEB">
        <w:t xml:space="preserve"> </w:t>
      </w:r>
      <w:proofErr w:type="spellStart"/>
      <w:r w:rsidRPr="00A90CEB">
        <w:t>Bungakubu</w:t>
      </w:r>
      <w:proofErr w:type="spellEnd"/>
      <w:r w:rsidRPr="00A90CEB">
        <w:t xml:space="preserve"> </w:t>
      </w:r>
      <w:proofErr w:type="spellStart"/>
      <w:r w:rsidRPr="00A90CEB">
        <w:t>Kenkyū</w:t>
      </w:r>
      <w:proofErr w:type="spellEnd"/>
      <w:r w:rsidRPr="00A90CEB">
        <w:t xml:space="preserve"> </w:t>
      </w:r>
      <w:proofErr w:type="spellStart"/>
      <w:r w:rsidRPr="00A90CEB">
        <w:t>Nenpō</w:t>
      </w:r>
      <w:proofErr w:type="spellEnd"/>
      <w:r w:rsidRPr="00A90CEB">
        <w:t xml:space="preserve"> 60. 21–79.</w:t>
      </w:r>
    </w:p>
    <w:p w14:paraId="660BC4F3" w14:textId="77777777" w:rsidR="00B52630" w:rsidRDefault="00B52630" w:rsidP="00B52630">
      <w:pPr>
        <w:ind w:left="440" w:hangingChars="200" w:hanging="440"/>
      </w:pPr>
      <w:r w:rsidRPr="00A90CEB">
        <w:t xml:space="preserve">Abe, Seiya. 2014. Nihongo no </w:t>
      </w:r>
      <w:proofErr w:type="spellStart"/>
      <w:r w:rsidRPr="00A90CEB">
        <w:t>Nanboku-gata</w:t>
      </w:r>
      <w:proofErr w:type="spellEnd"/>
      <w:r w:rsidRPr="00A90CEB">
        <w:t xml:space="preserve"> </w:t>
      </w:r>
      <w:proofErr w:type="spellStart"/>
      <w:r w:rsidRPr="00A90CEB">
        <w:t>hōgen</w:t>
      </w:r>
      <w:proofErr w:type="spellEnd"/>
      <w:r w:rsidRPr="00A90CEB">
        <w:t xml:space="preserve"> </w:t>
      </w:r>
      <w:proofErr w:type="spellStart"/>
      <w:r w:rsidRPr="00A90CEB">
        <w:t>bunpu</w:t>
      </w:r>
      <w:proofErr w:type="spellEnd"/>
      <w:r w:rsidRPr="00A90CEB">
        <w:t xml:space="preserve"> no </w:t>
      </w:r>
      <w:proofErr w:type="spellStart"/>
      <w:r w:rsidRPr="00A90CEB">
        <w:t>chiri-gengogaku-teki</w:t>
      </w:r>
      <w:proofErr w:type="spellEnd"/>
      <w:r w:rsidRPr="00A90CEB">
        <w:t xml:space="preserve"> </w:t>
      </w:r>
      <w:proofErr w:type="spellStart"/>
      <w:r w:rsidRPr="00A90CEB">
        <w:t>kaishaku</w:t>
      </w:r>
      <w:proofErr w:type="spellEnd"/>
      <w:r w:rsidRPr="00A90CEB">
        <w:t xml:space="preserve"> [</w:t>
      </w:r>
      <w:proofErr w:type="spellStart"/>
      <w:r w:rsidRPr="00A90CEB">
        <w:t>Geolinguistic</w:t>
      </w:r>
      <w:proofErr w:type="spellEnd"/>
      <w:r w:rsidRPr="00A90CEB">
        <w:t xml:space="preserve"> interpretation of the north-south dialect distribution in Japanese]. </w:t>
      </w:r>
      <w:proofErr w:type="spellStart"/>
      <w:r w:rsidRPr="00A90CEB">
        <w:t>Gakushūin</w:t>
      </w:r>
      <w:proofErr w:type="spellEnd"/>
      <w:r w:rsidRPr="00A90CEB">
        <w:t xml:space="preserve"> </w:t>
      </w:r>
      <w:proofErr w:type="spellStart"/>
      <w:r w:rsidRPr="00A90CEB">
        <w:t>Daigaku</w:t>
      </w:r>
      <w:proofErr w:type="spellEnd"/>
      <w:r w:rsidRPr="00A90CEB">
        <w:t xml:space="preserve"> </w:t>
      </w:r>
      <w:proofErr w:type="spellStart"/>
      <w:r w:rsidRPr="00A90CEB">
        <w:t>Tōyō</w:t>
      </w:r>
      <w:proofErr w:type="spellEnd"/>
      <w:r w:rsidRPr="00A90CEB">
        <w:t xml:space="preserve"> Bunka </w:t>
      </w:r>
      <w:proofErr w:type="spellStart"/>
      <w:r w:rsidRPr="00A90CEB">
        <w:t>Kenkyūjo</w:t>
      </w:r>
      <w:proofErr w:type="spellEnd"/>
      <w:r w:rsidRPr="00A90CEB">
        <w:t xml:space="preserve">, </w:t>
      </w:r>
      <w:proofErr w:type="spellStart"/>
      <w:r w:rsidRPr="00A90CEB">
        <w:t>Tōyō</w:t>
      </w:r>
      <w:proofErr w:type="spellEnd"/>
      <w:r w:rsidRPr="00A90CEB">
        <w:t xml:space="preserve"> Bunka </w:t>
      </w:r>
      <w:proofErr w:type="spellStart"/>
      <w:r w:rsidRPr="00A90CEB">
        <w:t>Kenkyū</w:t>
      </w:r>
      <w:proofErr w:type="spellEnd"/>
      <w:r w:rsidRPr="00A90CEB">
        <w:t xml:space="preserve"> 16. 85–133. </w:t>
      </w:r>
    </w:p>
    <w:p w14:paraId="6C8F865A" w14:textId="77777777" w:rsidR="00B52630" w:rsidRDefault="00B52630" w:rsidP="00B52630">
      <w:pPr>
        <w:ind w:left="440" w:hangingChars="200" w:hanging="440"/>
      </w:pPr>
      <w:r w:rsidRPr="00A90CEB">
        <w:t xml:space="preserve">Abe, Seiya. 2023. </w:t>
      </w:r>
      <w:proofErr w:type="spellStart"/>
      <w:r w:rsidRPr="00A90CEB">
        <w:t>Hōgen</w:t>
      </w:r>
      <w:proofErr w:type="spellEnd"/>
      <w:r w:rsidRPr="00A90CEB">
        <w:t xml:space="preserve"> </w:t>
      </w:r>
      <w:proofErr w:type="spellStart"/>
      <w:r w:rsidRPr="00A90CEB">
        <w:t>kyōkaisen</w:t>
      </w:r>
      <w:proofErr w:type="spellEnd"/>
      <w:r w:rsidRPr="00A90CEB">
        <w:t xml:space="preserve"> no </w:t>
      </w:r>
      <w:proofErr w:type="spellStart"/>
      <w:r w:rsidRPr="00A90CEB">
        <w:t>ruikei</w:t>
      </w:r>
      <w:proofErr w:type="spellEnd"/>
      <w:r w:rsidRPr="00A90CEB">
        <w:t xml:space="preserve"> to </w:t>
      </w:r>
      <w:proofErr w:type="spellStart"/>
      <w:r w:rsidRPr="00A90CEB">
        <w:t>akusento</w:t>
      </w:r>
      <w:proofErr w:type="spellEnd"/>
      <w:r w:rsidRPr="00A90CEB">
        <w:t xml:space="preserve"> </w:t>
      </w:r>
      <w:proofErr w:type="spellStart"/>
      <w:r w:rsidRPr="00A90CEB">
        <w:t>bunpu</w:t>
      </w:r>
      <w:proofErr w:type="spellEnd"/>
      <w:r w:rsidRPr="00A90CEB">
        <w:t xml:space="preserve"> to no </w:t>
      </w:r>
      <w:proofErr w:type="spellStart"/>
      <w:r w:rsidRPr="00A90CEB">
        <w:t>sōkansei</w:t>
      </w:r>
      <w:proofErr w:type="spellEnd"/>
      <w:r w:rsidRPr="00A90CEB">
        <w:t xml:space="preserve"> [A Study on the Correlation between Geographical Typology of Dialect Boundaries and Accent Distribution in Japanese]. </w:t>
      </w:r>
      <w:proofErr w:type="spellStart"/>
      <w:r w:rsidRPr="00A90CEB">
        <w:t>Gakushūin</w:t>
      </w:r>
      <w:proofErr w:type="spellEnd"/>
      <w:r w:rsidRPr="00A90CEB">
        <w:t xml:space="preserve"> </w:t>
      </w:r>
      <w:proofErr w:type="spellStart"/>
      <w:r w:rsidRPr="00A90CEB">
        <w:t>Daigaku</w:t>
      </w:r>
      <w:proofErr w:type="spellEnd"/>
      <w:r w:rsidRPr="00A90CEB">
        <w:t xml:space="preserve"> </w:t>
      </w:r>
      <w:proofErr w:type="spellStart"/>
      <w:r w:rsidRPr="00A90CEB">
        <w:t>Bungakubu</w:t>
      </w:r>
      <w:proofErr w:type="spellEnd"/>
      <w:r w:rsidRPr="00A90CEB">
        <w:t xml:space="preserve"> </w:t>
      </w:r>
      <w:proofErr w:type="spellStart"/>
      <w:r w:rsidRPr="00A90CEB">
        <w:t>Kenkyū</w:t>
      </w:r>
      <w:proofErr w:type="spellEnd"/>
      <w:r w:rsidRPr="00A90CEB">
        <w:t xml:space="preserve"> </w:t>
      </w:r>
      <w:proofErr w:type="spellStart"/>
      <w:r w:rsidRPr="00A90CEB">
        <w:t>Nenpō</w:t>
      </w:r>
      <w:proofErr w:type="spellEnd"/>
      <w:r w:rsidRPr="00A90CEB">
        <w:t xml:space="preserve"> 69. 39–81.</w:t>
      </w:r>
    </w:p>
    <w:p w14:paraId="14D8039B" w14:textId="77777777" w:rsidR="006A78EA" w:rsidRPr="006A78EA" w:rsidRDefault="006A78EA" w:rsidP="006A78EA">
      <w:pPr>
        <w:autoSpaceDE w:val="0"/>
        <w:autoSpaceDN w:val="0"/>
        <w:adjustRightInd w:val="0"/>
        <w:ind w:left="241" w:hangingChars="100" w:hanging="241"/>
        <w:rPr>
          <w:rFonts w:ascii="Palatino" w:eastAsia="ＭＳ 明朝" w:hAnsi="Palatino" w:cs="Palatino"/>
          <w:sz w:val="24"/>
        </w:rPr>
      </w:pPr>
      <w:proofErr w:type="spellStart"/>
      <w:r w:rsidRPr="00B779CF">
        <w:rPr>
          <w:rFonts w:ascii="Palatino" w:eastAsia="ＭＳ 明朝" w:hAnsi="Palatino" w:cs="Palatino"/>
          <w:b/>
          <w:bCs/>
          <w:sz w:val="24"/>
        </w:rPr>
        <w:t>ABE,Seiya</w:t>
      </w:r>
      <w:proofErr w:type="spellEnd"/>
      <w:r w:rsidRPr="00B779CF">
        <w:rPr>
          <w:rFonts w:ascii="Palatino" w:eastAsia="ＭＳ 明朝" w:hAnsi="Palatino" w:cs="Palatino"/>
          <w:b/>
          <w:bCs/>
          <w:sz w:val="24"/>
        </w:rPr>
        <w:t>,(2025b),</w:t>
      </w:r>
      <w:r w:rsidRPr="006A78EA">
        <w:rPr>
          <w:rFonts w:ascii="Palatino" w:eastAsia="ＭＳ 明朝" w:hAnsi="Palatino" w:cs="Palatino"/>
          <w:sz w:val="24"/>
        </w:rPr>
        <w:t>The Classification and Division of Japanese Dialects, The Handbook of Japanese Dialects, Kibe, Nitta and Sasaki edit., De Gruyter Mouton, Berlin.pp.19-54.</w:t>
      </w:r>
    </w:p>
    <w:p w14:paraId="3E0EFF3D" w14:textId="77777777" w:rsidR="006A78EA" w:rsidRPr="00136D37" w:rsidRDefault="006A78EA" w:rsidP="006A78EA">
      <w:pPr>
        <w:widowControl/>
        <w:shd w:val="clear" w:color="auto" w:fill="FFFFFF"/>
        <w:spacing w:after="0" w:line="240" w:lineRule="auto"/>
        <w:ind w:left="241" w:hangingChars="100" w:hanging="241"/>
        <w:rPr>
          <w:rFonts w:ascii="Segoe UI" w:eastAsia="ＭＳ Ｐゴシック" w:hAnsi="Segoe UI" w:cs="Segoe UI"/>
          <w:kern w:val="0"/>
          <w:sz w:val="24"/>
          <w14:ligatures w14:val="none"/>
        </w:rPr>
      </w:pPr>
      <w:r w:rsidRPr="00136D37">
        <w:rPr>
          <w:rFonts w:ascii="Segoe UI" w:eastAsia="ＭＳ Ｐゴシック" w:hAnsi="Segoe UI" w:cs="Segoe UI"/>
          <w:b/>
          <w:bCs/>
          <w:kern w:val="0"/>
          <w:sz w:val="24"/>
          <w14:ligatures w14:val="none"/>
        </w:rPr>
        <w:t>Abe, Seiya.</w:t>
      </w:r>
      <w:r w:rsidRPr="00136D37">
        <w:rPr>
          <w:rFonts w:ascii="Segoe UI" w:eastAsia="ＭＳ Ｐゴシック" w:hAnsi="Segoe UI" w:cs="Segoe UI"/>
          <w:kern w:val="0"/>
          <w:sz w:val="24"/>
          <w14:ligatures w14:val="none"/>
        </w:rPr>
        <w:t> 2025a. “</w:t>
      </w:r>
      <w:r w:rsidRPr="00136D37">
        <w:rPr>
          <w:rFonts w:ascii="Segoe UI" w:eastAsia="ＭＳ Ｐゴシック" w:hAnsi="Segoe UI" w:cs="Segoe UI"/>
          <w:kern w:val="0"/>
          <w:sz w:val="24"/>
          <w14:ligatures w14:val="none"/>
        </w:rPr>
        <w:t>水名（河川名）「サワ」（沢）「シガ」（氷）小考：オーストロネシア語は</w:t>
      </w:r>
      <w:r w:rsidRPr="00136D37">
        <w:rPr>
          <w:rFonts w:ascii="Segoe UI" w:eastAsia="ＭＳ Ｐゴシック" w:hAnsi="Segoe UI" w:cs="Segoe UI"/>
          <w:kern w:val="0"/>
          <w:sz w:val="24"/>
          <w14:ligatures w14:val="none"/>
        </w:rPr>
        <w:t>2</w:t>
      </w:r>
      <w:r w:rsidRPr="00136D37">
        <w:rPr>
          <w:rFonts w:ascii="Segoe UI" w:eastAsia="ＭＳ Ｐゴシック" w:hAnsi="Segoe UI" w:cs="Segoe UI"/>
          <w:kern w:val="0"/>
          <w:sz w:val="24"/>
          <w14:ligatures w14:val="none"/>
        </w:rPr>
        <w:t>度列島をうるおす</w:t>
      </w:r>
      <w:r w:rsidRPr="00136D37">
        <w:rPr>
          <w:rFonts w:ascii="Segoe UI" w:eastAsia="ＭＳ Ｐゴシック" w:hAnsi="Segoe UI" w:cs="Segoe UI"/>
          <w:kern w:val="0"/>
          <w:sz w:val="24"/>
          <w14:ligatures w14:val="none"/>
        </w:rPr>
        <w:t>” [</w:t>
      </w:r>
      <w:r w:rsidRPr="00136D37">
        <w:rPr>
          <w:rFonts w:ascii="Segoe UI" w:eastAsia="ＭＳ Ｐゴシック" w:hAnsi="Segoe UI" w:cs="Segoe UI" w:hint="eastAsia"/>
          <w:kern w:val="0"/>
          <w:sz w:val="24"/>
          <w14:ligatures w14:val="none"/>
        </w:rPr>
        <w:t>“</w:t>
      </w:r>
      <w:r w:rsidRPr="00136D37">
        <w:rPr>
          <w:rFonts w:ascii="Segoe UI" w:eastAsia="ＭＳ Ｐゴシック" w:hAnsi="Segoe UI" w:cs="Segoe UI"/>
          <w:kern w:val="0"/>
          <w:sz w:val="24"/>
          <w14:ligatures w14:val="none"/>
        </w:rPr>
        <w:t>A Note on the Hydronyms ‘</w:t>
      </w:r>
      <w:proofErr w:type="spellStart"/>
      <w:r w:rsidRPr="00136D37">
        <w:rPr>
          <w:rFonts w:ascii="Segoe UI" w:eastAsia="ＭＳ Ｐゴシック" w:hAnsi="Segoe UI" w:cs="Segoe UI"/>
          <w:kern w:val="0"/>
          <w:sz w:val="24"/>
          <w14:ligatures w14:val="none"/>
        </w:rPr>
        <w:t>Sawa</w:t>
      </w:r>
      <w:proofErr w:type="spellEnd"/>
      <w:r w:rsidRPr="00136D37">
        <w:rPr>
          <w:rFonts w:ascii="Segoe UI" w:eastAsia="ＭＳ Ｐゴシック" w:hAnsi="Segoe UI" w:cs="Segoe UI"/>
          <w:kern w:val="0"/>
          <w:sz w:val="24"/>
          <w14:ligatures w14:val="none"/>
        </w:rPr>
        <w:t>’ (</w:t>
      </w:r>
      <w:r w:rsidRPr="00136D37">
        <w:rPr>
          <w:rFonts w:ascii="Segoe UI" w:eastAsia="ＭＳ Ｐゴシック" w:hAnsi="Segoe UI" w:cs="Segoe UI"/>
          <w:kern w:val="0"/>
          <w:sz w:val="24"/>
          <w14:ligatures w14:val="none"/>
        </w:rPr>
        <w:t>沢</w:t>
      </w:r>
      <w:r w:rsidRPr="00136D37">
        <w:rPr>
          <w:rFonts w:ascii="Segoe UI" w:eastAsia="ＭＳ Ｐゴシック" w:hAnsi="Segoe UI" w:cs="Segoe UI"/>
          <w:kern w:val="0"/>
          <w:sz w:val="24"/>
          <w14:ligatures w14:val="none"/>
        </w:rPr>
        <w:t>) and ‘Shiga’ (</w:t>
      </w:r>
      <w:r w:rsidRPr="00136D37">
        <w:rPr>
          <w:rFonts w:ascii="Segoe UI" w:eastAsia="ＭＳ Ｐゴシック" w:hAnsi="Segoe UI" w:cs="Segoe UI"/>
          <w:kern w:val="0"/>
          <w:sz w:val="24"/>
          <w14:ligatures w14:val="none"/>
        </w:rPr>
        <w:t>氷</w:t>
      </w:r>
      <w:r w:rsidRPr="00136D37">
        <w:rPr>
          <w:rFonts w:ascii="Segoe UI" w:eastAsia="ＭＳ Ｐゴシック" w:hAnsi="Segoe UI" w:cs="Segoe UI"/>
          <w:kern w:val="0"/>
          <w:sz w:val="24"/>
          <w14:ligatures w14:val="none"/>
        </w:rPr>
        <w:t>): On the Possibility of Two Episodes of Austronesian Influence on the Japanese Archipelago”]. </w:t>
      </w:r>
      <w:r w:rsidRPr="00136D37">
        <w:rPr>
          <w:rFonts w:ascii="Segoe UI" w:eastAsia="ＭＳ Ｐゴシック" w:hAnsi="Segoe UI" w:cs="Segoe UI"/>
          <w:i/>
          <w:iCs/>
          <w:kern w:val="0"/>
          <w:sz w:val="24"/>
          <w14:ligatures w14:val="none"/>
        </w:rPr>
        <w:t xml:space="preserve">Gakushuin </w:t>
      </w:r>
      <w:proofErr w:type="spellStart"/>
      <w:r w:rsidRPr="00136D37">
        <w:rPr>
          <w:rFonts w:ascii="Segoe UI" w:eastAsia="ＭＳ Ｐゴシック" w:hAnsi="Segoe UI" w:cs="Segoe UI"/>
          <w:i/>
          <w:iCs/>
          <w:kern w:val="0"/>
          <w:sz w:val="24"/>
          <w14:ligatures w14:val="none"/>
        </w:rPr>
        <w:t>Daigaku</w:t>
      </w:r>
      <w:proofErr w:type="spellEnd"/>
      <w:r w:rsidRPr="00136D37">
        <w:rPr>
          <w:rFonts w:ascii="Segoe UI" w:eastAsia="ＭＳ Ｐゴシック" w:hAnsi="Segoe UI" w:cs="Segoe UI"/>
          <w:i/>
          <w:iCs/>
          <w:kern w:val="0"/>
          <w:sz w:val="24"/>
          <w14:ligatures w14:val="none"/>
        </w:rPr>
        <w:t xml:space="preserve"> </w:t>
      </w:r>
      <w:proofErr w:type="spellStart"/>
      <w:r w:rsidRPr="00136D37">
        <w:rPr>
          <w:rFonts w:ascii="Segoe UI" w:eastAsia="ＭＳ Ｐゴシック" w:hAnsi="Segoe UI" w:cs="Segoe UI"/>
          <w:i/>
          <w:iCs/>
          <w:kern w:val="0"/>
          <w:sz w:val="24"/>
          <w14:ligatures w14:val="none"/>
        </w:rPr>
        <w:t>Kokugo</w:t>
      </w:r>
      <w:proofErr w:type="spellEnd"/>
      <w:r w:rsidRPr="00136D37">
        <w:rPr>
          <w:rFonts w:ascii="Segoe UI" w:eastAsia="ＭＳ Ｐゴシック" w:hAnsi="Segoe UI" w:cs="Segoe UI"/>
          <w:i/>
          <w:iCs/>
          <w:kern w:val="0"/>
          <w:sz w:val="24"/>
          <w14:ligatures w14:val="none"/>
        </w:rPr>
        <w:t xml:space="preserve"> </w:t>
      </w:r>
      <w:proofErr w:type="spellStart"/>
      <w:r w:rsidRPr="00136D37">
        <w:rPr>
          <w:rFonts w:ascii="Segoe UI" w:eastAsia="ＭＳ Ｐゴシック" w:hAnsi="Segoe UI" w:cs="Segoe UI"/>
          <w:i/>
          <w:iCs/>
          <w:kern w:val="0"/>
          <w:sz w:val="24"/>
          <w14:ligatures w14:val="none"/>
        </w:rPr>
        <w:t>Kokubungakkai-shi</w:t>
      </w:r>
      <w:proofErr w:type="spellEnd"/>
      <w:r w:rsidRPr="00136D37">
        <w:rPr>
          <w:rFonts w:ascii="Segoe UI" w:eastAsia="ＭＳ Ｐゴシック" w:hAnsi="Segoe UI" w:cs="Segoe UI"/>
          <w:kern w:val="0"/>
          <w:sz w:val="24"/>
          <w14:ligatures w14:val="none"/>
        </w:rPr>
        <w:t> 68: (1)–(33).</w:t>
      </w:r>
    </w:p>
    <w:p w14:paraId="6062AE43" w14:textId="77777777" w:rsidR="006A78EA" w:rsidRPr="00136D37" w:rsidRDefault="006A78EA" w:rsidP="006A78EA">
      <w:pPr>
        <w:widowControl/>
        <w:shd w:val="clear" w:color="auto" w:fill="FFFFFF"/>
        <w:ind w:left="241" w:hangingChars="100" w:hanging="241"/>
        <w:rPr>
          <w:rFonts w:ascii="Segoe UI" w:eastAsia="ＭＳ Ｐゴシック" w:hAnsi="Segoe UI" w:cs="Segoe UI"/>
          <w:kern w:val="0"/>
          <w:sz w:val="24"/>
        </w:rPr>
      </w:pPr>
      <w:r w:rsidRPr="00136D37">
        <w:rPr>
          <w:rFonts w:ascii="Segoe UI" w:eastAsia="ＭＳ Ｐゴシック" w:hAnsi="Segoe UI" w:cs="Segoe UI"/>
          <w:b/>
          <w:bCs/>
          <w:kern w:val="0"/>
          <w:sz w:val="24"/>
          <w14:ligatures w14:val="none"/>
        </w:rPr>
        <w:t>Abe, Seiya.</w:t>
      </w:r>
      <w:r w:rsidRPr="00136D37">
        <w:rPr>
          <w:rFonts w:ascii="Segoe UI" w:eastAsia="ＭＳ Ｐゴシック" w:hAnsi="Segoe UI" w:cs="Segoe UI"/>
          <w:kern w:val="0"/>
          <w:sz w:val="24"/>
          <w14:ligatures w14:val="none"/>
        </w:rPr>
        <w:t> 2025b. “</w:t>
      </w:r>
      <w:r w:rsidRPr="00136D37">
        <w:rPr>
          <w:rFonts w:ascii="Segoe UI" w:eastAsia="ＭＳ Ｐゴシック" w:hAnsi="Segoe UI" w:cs="Segoe UI"/>
          <w:kern w:val="0"/>
          <w:sz w:val="24"/>
          <w14:ligatures w14:val="none"/>
        </w:rPr>
        <w:t>東アジア言語（日本語・中国語・朝鮮語）の南北方言におけるある種の音韻対応</w:t>
      </w:r>
      <w:r w:rsidRPr="00136D37">
        <w:rPr>
          <w:rFonts w:ascii="Segoe UI" w:eastAsia="ＭＳ Ｐゴシック" w:hAnsi="Segoe UI" w:cs="Segoe UI"/>
          <w:kern w:val="0"/>
          <w:sz w:val="24"/>
          <w14:ligatures w14:val="none"/>
        </w:rPr>
        <w:t xml:space="preserve"> [k</w:t>
      </w:r>
      <w:r w:rsidRPr="00136D37">
        <w:rPr>
          <w:rFonts w:ascii="Segoe UI" w:eastAsia="ＭＳ Ｐゴシック" w:hAnsi="Segoe UI" w:cs="Segoe UI"/>
          <w:kern w:val="0"/>
          <w:sz w:val="24"/>
          <w14:ligatures w14:val="none"/>
        </w:rPr>
        <w:t>・</w:t>
      </w:r>
      <w:r w:rsidRPr="00136D37">
        <w:rPr>
          <w:rFonts w:ascii="Segoe UI" w:eastAsia="ＭＳ Ｐゴシック" w:hAnsi="Segoe UI" w:cs="Segoe UI"/>
          <w:kern w:val="0"/>
          <w:sz w:val="24"/>
          <w14:ligatures w14:val="none"/>
        </w:rPr>
        <w:t>x-p]</w:t>
      </w:r>
      <w:r w:rsidRPr="00136D37">
        <w:rPr>
          <w:rFonts w:ascii="Segoe UI" w:eastAsia="ＭＳ Ｐゴシック" w:hAnsi="Segoe UI" w:cs="Segoe UI"/>
          <w:kern w:val="0"/>
          <w:sz w:val="24"/>
          <w14:ligatures w14:val="none"/>
        </w:rPr>
        <w:t>＜</w:t>
      </w:r>
      <w:r w:rsidRPr="00136D37">
        <w:rPr>
          <w:rFonts w:ascii="Segoe UI" w:eastAsia="ＭＳ Ｐゴシック" w:hAnsi="Segoe UI" w:cs="Segoe UI"/>
          <w:kern w:val="0"/>
          <w:sz w:val="24"/>
          <w14:ligatures w14:val="none"/>
        </w:rPr>
        <w:t>[*</w:t>
      </w:r>
      <w:proofErr w:type="spellStart"/>
      <w:r w:rsidRPr="00136D37">
        <w:rPr>
          <w:rFonts w:ascii="Segoe UI" w:eastAsia="ＭＳ Ｐゴシック" w:hAnsi="Segoe UI" w:cs="Segoe UI"/>
          <w:kern w:val="0"/>
          <w:sz w:val="24"/>
          <w14:ligatures w14:val="none"/>
        </w:rPr>
        <w:t>kʷ</w:t>
      </w:r>
      <w:proofErr w:type="spellEnd"/>
      <w:r w:rsidRPr="00136D37">
        <w:rPr>
          <w:rFonts w:ascii="Segoe UI" w:eastAsia="ＭＳ Ｐゴシック" w:hAnsi="Segoe UI" w:cs="Segoe UI"/>
          <w:kern w:val="0"/>
          <w:sz w:val="24"/>
          <w14:ligatures w14:val="none"/>
        </w:rPr>
        <w:t>]” [“Phonological Correspondence [k/x-p] (&lt; [*</w:t>
      </w:r>
      <w:proofErr w:type="spellStart"/>
      <w:r w:rsidRPr="00136D37">
        <w:rPr>
          <w:rFonts w:ascii="Segoe UI" w:eastAsia="ＭＳ Ｐゴシック" w:hAnsi="Segoe UI" w:cs="Segoe UI"/>
          <w:kern w:val="0"/>
          <w:sz w:val="24"/>
          <w14:ligatures w14:val="none"/>
        </w:rPr>
        <w:t>kʷ</w:t>
      </w:r>
      <w:proofErr w:type="spellEnd"/>
      <w:r w:rsidRPr="00136D37">
        <w:rPr>
          <w:rFonts w:ascii="Segoe UI" w:eastAsia="ＭＳ Ｐゴシック" w:hAnsi="Segoe UI" w:cs="Segoe UI"/>
          <w:kern w:val="0"/>
          <w:sz w:val="24"/>
          <w14:ligatures w14:val="none"/>
        </w:rPr>
        <w:t>]) in the North-South Dialects of East Asian Languages (Japanese, Chinese, and Korean)”]. </w:t>
      </w:r>
      <w:proofErr w:type="spellStart"/>
      <w:r w:rsidRPr="00136D37">
        <w:rPr>
          <w:rFonts w:ascii="Segoe UI" w:eastAsia="ＭＳ Ｐゴシック" w:hAnsi="Segoe UI" w:cs="Segoe UI"/>
          <w:i/>
          <w:iCs/>
          <w:kern w:val="0"/>
          <w:sz w:val="24"/>
          <w14:ligatures w14:val="none"/>
        </w:rPr>
        <w:t>Jinbun</w:t>
      </w:r>
      <w:proofErr w:type="spellEnd"/>
      <w:r w:rsidRPr="00136D37">
        <w:rPr>
          <w:rFonts w:ascii="Segoe UI" w:eastAsia="ＭＳ Ｐゴシック" w:hAnsi="Segoe UI" w:cs="Segoe UI"/>
          <w:kern w:val="0"/>
          <w:sz w:val="24"/>
          <w14:ligatures w14:val="none"/>
        </w:rPr>
        <w:t> 23: 7–46.</w:t>
      </w:r>
    </w:p>
    <w:p w14:paraId="44C417C8" w14:textId="77777777" w:rsidR="006A78EA" w:rsidRPr="00136D37" w:rsidRDefault="006A78EA" w:rsidP="006A78EA">
      <w:pPr>
        <w:widowControl/>
        <w:shd w:val="clear" w:color="auto" w:fill="FFFFFF"/>
        <w:ind w:left="241" w:hangingChars="100" w:hanging="241"/>
        <w:rPr>
          <w:rFonts w:ascii="Segoe UI" w:eastAsia="ＭＳ Ｐゴシック" w:hAnsi="Segoe UI" w:cs="Segoe UI"/>
          <w:kern w:val="0"/>
          <w:sz w:val="24"/>
        </w:rPr>
      </w:pPr>
      <w:r w:rsidRPr="00136D37">
        <w:rPr>
          <w:rFonts w:ascii="Segoe UI" w:eastAsia="ＭＳ Ｐゴシック" w:hAnsi="Segoe UI" w:cs="Segoe UI"/>
          <w:b/>
          <w:bCs/>
          <w:kern w:val="0"/>
          <w:sz w:val="24"/>
        </w:rPr>
        <w:lastRenderedPageBreak/>
        <w:t>Abe, S. (2025.3c)</w:t>
      </w:r>
      <w:r w:rsidRPr="00136D37">
        <w:rPr>
          <w:rFonts w:ascii="Segoe UI" w:eastAsia="ＭＳ Ｐゴシック" w:hAnsi="Segoe UI" w:cs="Segoe UI"/>
          <w:kern w:val="0"/>
          <w:sz w:val="24"/>
        </w:rPr>
        <w:t xml:space="preserve">. Nihongo no </w:t>
      </w:r>
      <w:proofErr w:type="spellStart"/>
      <w:r w:rsidRPr="00136D37">
        <w:rPr>
          <w:rFonts w:ascii="Segoe UI" w:eastAsia="ＭＳ Ｐゴシック" w:hAnsi="Segoe UI" w:cs="Segoe UI"/>
          <w:kern w:val="0"/>
          <w:sz w:val="24"/>
        </w:rPr>
        <w:t>kasenmei</w:t>
      </w:r>
      <w:proofErr w:type="spellEnd"/>
      <w:r w:rsidRPr="00136D37">
        <w:rPr>
          <w:rFonts w:ascii="Segoe UI" w:eastAsia="ＭＳ Ｐゴシック" w:hAnsi="Segoe UI" w:cs="Segoe UI"/>
          <w:kern w:val="0"/>
          <w:sz w:val="24"/>
        </w:rPr>
        <w:t xml:space="preserve"> no </w:t>
      </w:r>
      <w:proofErr w:type="spellStart"/>
      <w:r w:rsidRPr="00136D37">
        <w:rPr>
          <w:rFonts w:ascii="Segoe UI" w:eastAsia="ＭＳ Ｐゴシック" w:hAnsi="Segoe UI" w:cs="Segoe UI"/>
          <w:kern w:val="0"/>
          <w:sz w:val="24"/>
        </w:rPr>
        <w:t>jūsōteki</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keisei</w:t>
      </w:r>
      <w:proofErr w:type="spellEnd"/>
      <w:r w:rsidRPr="00136D37">
        <w:rPr>
          <w:rFonts w:ascii="Segoe UI" w:eastAsia="ＭＳ Ｐゴシック" w:hAnsi="Segoe UI" w:cs="Segoe UI"/>
          <w:kern w:val="0"/>
          <w:sz w:val="24"/>
        </w:rPr>
        <w:t xml:space="preserve"> to </w:t>
      </w:r>
      <w:proofErr w:type="spellStart"/>
      <w:r w:rsidRPr="00136D37">
        <w:rPr>
          <w:rFonts w:ascii="Segoe UI" w:eastAsia="ＭＳ Ｐゴシック" w:hAnsi="Segoe UI" w:cs="Segoe UI"/>
          <w:kern w:val="0"/>
          <w:sz w:val="24"/>
        </w:rPr>
        <w:t>monsūn</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ajia</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saiko</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kisō</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Ōno</w:t>
      </w:r>
      <w:proofErr w:type="spellEnd"/>
      <w:r w:rsidRPr="00136D37">
        <w:rPr>
          <w:rFonts w:ascii="Segoe UI" w:eastAsia="ＭＳ Ｐゴシック" w:hAnsi="Segoe UI" w:cs="Segoe UI"/>
          <w:kern w:val="0"/>
          <w:sz w:val="24"/>
        </w:rPr>
        <w:t xml:space="preserve"> Susumu-</w:t>
      </w:r>
      <w:proofErr w:type="spellStart"/>
      <w:r w:rsidRPr="00136D37">
        <w:rPr>
          <w:rFonts w:ascii="Segoe UI" w:eastAsia="ＭＳ Ｐゴシック" w:hAnsi="Segoe UI" w:cs="Segoe UI"/>
          <w:kern w:val="0"/>
          <w:sz w:val="24"/>
        </w:rPr>
        <w:t>shi</w:t>
      </w:r>
      <w:proofErr w:type="spellEnd"/>
      <w:r w:rsidRPr="00136D37">
        <w:rPr>
          <w:rFonts w:ascii="Segoe UI" w:eastAsia="ＭＳ Ｐゴシック" w:hAnsi="Segoe UI" w:cs="Segoe UI"/>
          <w:kern w:val="0"/>
          <w:sz w:val="24"/>
        </w:rPr>
        <w:t xml:space="preserve"> no </w:t>
      </w:r>
      <w:proofErr w:type="spellStart"/>
      <w:r w:rsidRPr="00136D37">
        <w:rPr>
          <w:rFonts w:ascii="Segoe UI" w:eastAsia="ＭＳ Ｐゴシック" w:hAnsi="Segoe UI" w:cs="Segoe UI"/>
          <w:kern w:val="0"/>
          <w:sz w:val="24"/>
        </w:rPr>
        <w:t>indo</w:t>
      </w:r>
      <w:proofErr w:type="spellEnd"/>
      <w:r w:rsidRPr="00136D37">
        <w:rPr>
          <w:rFonts w:ascii="Segoe UI" w:eastAsia="ＭＳ Ｐゴシック" w:hAnsi="Segoe UI" w:cs="Segoe UI"/>
          <w:kern w:val="0"/>
          <w:sz w:val="24"/>
        </w:rPr>
        <w:t xml:space="preserve"> e no </w:t>
      </w:r>
      <w:proofErr w:type="spellStart"/>
      <w:r w:rsidRPr="00136D37">
        <w:rPr>
          <w:rFonts w:ascii="Segoe UI" w:eastAsia="ＭＳ Ｐゴシック" w:hAnsi="Segoe UI" w:cs="Segoe UI"/>
          <w:kern w:val="0"/>
          <w:sz w:val="24"/>
        </w:rPr>
        <w:t>shisen</w:t>
      </w:r>
      <w:proofErr w:type="spellEnd"/>
      <w:r w:rsidRPr="00136D37">
        <w:rPr>
          <w:rFonts w:ascii="Segoe UI" w:eastAsia="ＭＳ Ｐゴシック" w:hAnsi="Segoe UI" w:cs="Segoe UI"/>
          <w:kern w:val="0"/>
          <w:sz w:val="24"/>
        </w:rPr>
        <w:t xml:space="preserve"> no saki </w:t>
      </w:r>
      <w:proofErr w:type="spellStart"/>
      <w:r w:rsidRPr="00136D37">
        <w:rPr>
          <w:rFonts w:ascii="Segoe UI" w:eastAsia="ＭＳ Ｐゴシック" w:hAnsi="Segoe UI" w:cs="Segoe UI"/>
          <w:kern w:val="0"/>
          <w:sz w:val="24"/>
        </w:rPr>
        <w:t>ni</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aru</w:t>
      </w:r>
      <w:proofErr w:type="spellEnd"/>
      <w:r w:rsidRPr="00136D37">
        <w:rPr>
          <w:rFonts w:ascii="Segoe UI" w:eastAsia="ＭＳ Ｐゴシック" w:hAnsi="Segoe UI" w:cs="Segoe UI"/>
          <w:kern w:val="0"/>
          <w:sz w:val="24"/>
        </w:rPr>
        <w:t xml:space="preserve"> mono [The Multi-layered Formation of Japanese River Names and the Oldest Substratum of Monsoon Asia: What Lies Beyond Mr. Susumu Ohno's Gaze Toward India]. </w:t>
      </w:r>
      <w:proofErr w:type="spellStart"/>
      <w:r w:rsidRPr="00136D37">
        <w:rPr>
          <w:rFonts w:ascii="Segoe UI" w:eastAsia="ＭＳ Ｐゴシック" w:hAnsi="Segoe UI" w:cs="Segoe UI"/>
          <w:kern w:val="0"/>
          <w:sz w:val="24"/>
        </w:rPr>
        <w:t>Bungakubu</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Kenkyū</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Nenpō</w:t>
      </w:r>
      <w:proofErr w:type="spellEnd"/>
      <w:r w:rsidRPr="00136D37">
        <w:rPr>
          <w:rFonts w:ascii="Segoe UI" w:eastAsia="ＭＳ Ｐゴシック" w:hAnsi="Segoe UI" w:cs="Segoe UI"/>
          <w:kern w:val="0"/>
          <w:sz w:val="24"/>
        </w:rPr>
        <w:t xml:space="preserve"> [Annual Report of the Faculty of Letters], 71.</w:t>
      </w:r>
    </w:p>
    <w:p w14:paraId="31D12C86" w14:textId="77777777" w:rsidR="006A78EA" w:rsidRPr="003F6870" w:rsidRDefault="006A78EA" w:rsidP="006A78EA">
      <w:pPr>
        <w:widowControl/>
        <w:shd w:val="clear" w:color="auto" w:fill="FFFFFF"/>
        <w:spacing w:after="0" w:line="240" w:lineRule="auto"/>
        <w:rPr>
          <w:rFonts w:ascii="Segoe UI" w:eastAsia="ＭＳ Ｐゴシック" w:hAnsi="Segoe UI" w:cs="Segoe UI"/>
          <w:color w:val="0070C0"/>
          <w:kern w:val="0"/>
          <w:sz w:val="24"/>
          <w14:ligatures w14:val="none"/>
        </w:rPr>
      </w:pPr>
    </w:p>
    <w:p w14:paraId="0ACC99A8" w14:textId="77777777" w:rsidR="00B52630" w:rsidRPr="00B779CF" w:rsidRDefault="00B52630" w:rsidP="00B52630">
      <w:pPr>
        <w:autoSpaceDE w:val="0"/>
        <w:autoSpaceDN w:val="0"/>
        <w:adjustRightInd w:val="0"/>
        <w:rPr>
          <w:rFonts w:ascii="Palatino" w:eastAsia="Dotum" w:hAnsi="Palatino" w:cs="Palatino"/>
          <w:b/>
          <w:bCs/>
          <w:sz w:val="24"/>
        </w:rPr>
      </w:pPr>
      <w:proofErr w:type="spellStart"/>
      <w:r w:rsidRPr="00B779CF">
        <w:rPr>
          <w:rFonts w:ascii="Palatino" w:eastAsia="Dotum" w:hAnsi="Palatino" w:cs="Palatino"/>
          <w:b/>
          <w:bCs/>
          <w:sz w:val="24"/>
        </w:rPr>
        <w:t>Aikhenvald</w:t>
      </w:r>
      <w:proofErr w:type="spellEnd"/>
      <w:r w:rsidRPr="00B779CF">
        <w:rPr>
          <w:rFonts w:ascii="Palatino" w:eastAsia="Dotum" w:hAnsi="Palatino" w:cs="Palatino"/>
          <w:b/>
          <w:bCs/>
          <w:sz w:val="24"/>
        </w:rPr>
        <w:t xml:space="preserve">, Alexandra Y. (2000). </w:t>
      </w:r>
      <w:r w:rsidRPr="00B779CF">
        <w:rPr>
          <w:rFonts w:ascii="Palatino" w:eastAsia="Dotum" w:hAnsi="Palatino" w:cs="Palatino"/>
          <w:b/>
          <w:bCs/>
          <w:sz w:val="24"/>
          <w:u w:val="single"/>
        </w:rPr>
        <w:t>Classifiers</w:t>
      </w:r>
      <w:r w:rsidRPr="00B779CF">
        <w:rPr>
          <w:rFonts w:ascii="Palatino" w:eastAsia="Dotum" w:hAnsi="Palatino" w:cs="Palatino"/>
          <w:b/>
          <w:bCs/>
          <w:sz w:val="24"/>
        </w:rPr>
        <w:t>. Oxford University Press.</w:t>
      </w:r>
    </w:p>
    <w:p w14:paraId="662F8AB6" w14:textId="77777777" w:rsidR="00B52630" w:rsidRPr="00B779CF" w:rsidRDefault="00B52630" w:rsidP="00B52630">
      <w:pPr>
        <w:autoSpaceDE w:val="0"/>
        <w:autoSpaceDN w:val="0"/>
        <w:adjustRightInd w:val="0"/>
        <w:ind w:left="360" w:hanging="360"/>
        <w:rPr>
          <w:rFonts w:ascii="Palatino" w:eastAsia="Dotum" w:hAnsi="Palatino" w:cs="Palatino"/>
          <w:sz w:val="24"/>
        </w:rPr>
      </w:pPr>
      <w:r w:rsidRPr="00B779CF">
        <w:rPr>
          <w:rFonts w:ascii="Palatino" w:eastAsia="Dotum" w:hAnsi="Palatino" w:cs="Palatino"/>
          <w:sz w:val="24"/>
        </w:rPr>
        <w:t xml:space="preserve">Chen, Cheng-Siang (1982). </w:t>
      </w:r>
      <w:r w:rsidRPr="00B779CF">
        <w:rPr>
          <w:rFonts w:ascii="Palatino" w:eastAsia="Dotum" w:hAnsi="Palatino" w:cs="Palatino"/>
          <w:sz w:val="24"/>
          <w:u w:val="single"/>
        </w:rPr>
        <w:t xml:space="preserve">A historical and cultural atlas of China </w:t>
      </w:r>
      <w:r w:rsidRPr="00B779CF">
        <w:rPr>
          <w:rFonts w:ascii="Palatino" w:eastAsia="Dotum" w:hAnsi="Palatino" w:cs="Palatino"/>
          <w:sz w:val="24"/>
        </w:rPr>
        <w:t xml:space="preserve">[ Chugoku </w:t>
      </w:r>
      <w:proofErr w:type="spellStart"/>
      <w:r w:rsidRPr="00B779CF">
        <w:rPr>
          <w:rFonts w:ascii="Palatino" w:eastAsia="Dotum" w:hAnsi="Palatino" w:cs="Palatino"/>
          <w:sz w:val="24"/>
        </w:rPr>
        <w:t>Rekishi</w:t>
      </w:r>
      <w:proofErr w:type="spellEnd"/>
      <w:r w:rsidRPr="00B779CF">
        <w:rPr>
          <w:rFonts w:ascii="Palatino" w:eastAsia="Dotum" w:hAnsi="Palatino" w:cs="Palatino"/>
          <w:sz w:val="24"/>
        </w:rPr>
        <w:t xml:space="preserve"> Bunka </w:t>
      </w:r>
      <w:proofErr w:type="spellStart"/>
      <w:r w:rsidRPr="00B779CF">
        <w:rPr>
          <w:rFonts w:ascii="Palatino" w:eastAsia="Dotum" w:hAnsi="Palatino" w:cs="Palatino"/>
          <w:sz w:val="24"/>
        </w:rPr>
        <w:t>Chiri</w:t>
      </w:r>
      <w:proofErr w:type="spellEnd"/>
      <w:r w:rsidRPr="00B779CF">
        <w:rPr>
          <w:rFonts w:ascii="Palatino" w:eastAsia="Dotum" w:hAnsi="Palatino" w:cs="Palatino"/>
          <w:sz w:val="24"/>
        </w:rPr>
        <w:t xml:space="preserve"> </w:t>
      </w:r>
      <w:proofErr w:type="spellStart"/>
      <w:r w:rsidRPr="00B779CF">
        <w:rPr>
          <w:rFonts w:ascii="Palatino" w:eastAsia="Dotum" w:hAnsi="Palatino" w:cs="Palatino"/>
          <w:sz w:val="24"/>
        </w:rPr>
        <w:t>Zusatsu</w:t>
      </w:r>
      <w:proofErr w:type="spellEnd"/>
      <w:r w:rsidRPr="00B779CF">
        <w:rPr>
          <w:rFonts w:ascii="Palatino" w:eastAsia="Dotum" w:hAnsi="Palatino" w:cs="Palatino"/>
          <w:sz w:val="24"/>
        </w:rPr>
        <w:t xml:space="preserve">], Hara </w:t>
      </w:r>
      <w:proofErr w:type="spellStart"/>
      <w:r w:rsidRPr="00B779CF">
        <w:rPr>
          <w:rFonts w:ascii="Palatino" w:eastAsia="Dotum" w:hAnsi="Palatino" w:cs="Palatino"/>
          <w:sz w:val="24"/>
        </w:rPr>
        <w:t>Shobo</w:t>
      </w:r>
      <w:proofErr w:type="spellEnd"/>
      <w:r w:rsidRPr="00B779CF">
        <w:rPr>
          <w:rFonts w:ascii="Palatino" w:eastAsia="Dotum" w:hAnsi="Palatino" w:cs="Palatino"/>
          <w:sz w:val="24"/>
        </w:rPr>
        <w:t xml:space="preserve">, Japan, </w:t>
      </w:r>
    </w:p>
    <w:p w14:paraId="48E9494D" w14:textId="77777777" w:rsidR="00B52630" w:rsidRPr="00B779CF" w:rsidRDefault="00B52630" w:rsidP="00B52630">
      <w:pPr>
        <w:autoSpaceDE w:val="0"/>
        <w:autoSpaceDN w:val="0"/>
        <w:adjustRightInd w:val="0"/>
        <w:ind w:left="360" w:hanging="360"/>
        <w:rPr>
          <w:rFonts w:ascii="Palatino" w:eastAsia="ＭＳ 明朝" w:hAnsi="Palatino" w:cs="Palatino"/>
          <w:sz w:val="24"/>
        </w:rPr>
      </w:pPr>
      <w:r w:rsidRPr="00B779CF">
        <w:rPr>
          <w:rFonts w:ascii="Palatino" w:eastAsia="Dotum" w:hAnsi="Palatino" w:cs="Palatino"/>
          <w:sz w:val="24"/>
        </w:rPr>
        <w:t>D.T</w:t>
      </w:r>
      <w:r w:rsidRPr="00B779CF">
        <w:rPr>
          <w:rFonts w:ascii="ＭＳ 明朝" w:eastAsia="ＭＳ 明朝" w:hAnsi="Palatino" w:cs="ＭＳ 明朝" w:hint="eastAsia"/>
          <w:sz w:val="24"/>
          <w:lang w:val="ja-JP"/>
        </w:rPr>
        <w:t>ӧ</w:t>
      </w:r>
      <w:r w:rsidRPr="00B779CF">
        <w:rPr>
          <w:rFonts w:ascii="Palatino" w:eastAsia="ＭＳ 明朝" w:hAnsi="Palatino" w:cs="Palatino"/>
          <w:sz w:val="24"/>
        </w:rPr>
        <w:t>m</w:t>
      </w:r>
      <w:r w:rsidRPr="00B779CF">
        <w:rPr>
          <w:rFonts w:ascii="ＭＳ 明朝" w:eastAsia="ＭＳ 明朝" w:hAnsi="Palatino" w:cs="ＭＳ 明朝" w:hint="eastAsia"/>
          <w:sz w:val="24"/>
          <w:lang w:val="ja-JP"/>
        </w:rPr>
        <w:t>ӧ</w:t>
      </w:r>
      <w:proofErr w:type="spellStart"/>
      <w:r w:rsidRPr="00B779CF">
        <w:rPr>
          <w:rFonts w:ascii="Palatino" w:eastAsia="ＭＳ 明朝" w:hAnsi="Palatino" w:cs="Palatino"/>
          <w:sz w:val="24"/>
        </w:rPr>
        <w:t>rtogoo</w:t>
      </w:r>
      <w:proofErr w:type="spellEnd"/>
      <w:r w:rsidRPr="00B779CF">
        <w:rPr>
          <w:rFonts w:ascii="Palatino" w:eastAsia="ＭＳ 明朝" w:hAnsi="Palatino" w:cs="Palatino"/>
          <w:sz w:val="24"/>
        </w:rPr>
        <w:t xml:space="preserve">, (1979). </w:t>
      </w:r>
      <w:r w:rsidRPr="00B779CF">
        <w:rPr>
          <w:rFonts w:ascii="Palatino" w:eastAsia="ＭＳ 明朝" w:hAnsi="Palatino" w:cs="Palatino"/>
          <w:sz w:val="24"/>
          <w:u w:val="single"/>
        </w:rPr>
        <w:t>A Modern Mongolian-English-Japanese dictionary</w:t>
      </w:r>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GendaiMou</w:t>
      </w:r>
      <w:proofErr w:type="spellEnd"/>
      <w:r w:rsidRPr="00B779CF">
        <w:rPr>
          <w:rFonts w:ascii="Palatino" w:eastAsia="ＭＳ 明朝" w:hAnsi="Palatino" w:cs="Palatino"/>
          <w:sz w:val="24"/>
        </w:rPr>
        <w:t>-Ei-</w:t>
      </w:r>
      <w:proofErr w:type="spellStart"/>
      <w:r w:rsidRPr="00B779CF">
        <w:rPr>
          <w:rFonts w:ascii="Palatino" w:eastAsia="ＭＳ 明朝" w:hAnsi="Palatino" w:cs="Palatino"/>
          <w:sz w:val="24"/>
        </w:rPr>
        <w:t>Nichi</w:t>
      </w:r>
      <w:proofErr w:type="spellEnd"/>
      <w:r w:rsidRPr="00B779CF">
        <w:rPr>
          <w:rFonts w:ascii="Palatino" w:eastAsia="ＭＳ 明朝" w:hAnsi="Palatino" w:cs="Palatino"/>
          <w:sz w:val="24"/>
        </w:rPr>
        <w:t xml:space="preserve"> Jiten]", edited by </w:t>
      </w:r>
      <w:proofErr w:type="spellStart"/>
      <w:r w:rsidRPr="00B779CF">
        <w:rPr>
          <w:rFonts w:ascii="Palatino" w:eastAsia="ＭＳ 明朝" w:hAnsi="Palatino" w:cs="Palatino"/>
          <w:sz w:val="24"/>
        </w:rPr>
        <w:t>Kaimei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Shoten</w:t>
      </w:r>
      <w:proofErr w:type="spellEnd"/>
      <w:r w:rsidRPr="00B779CF">
        <w:rPr>
          <w:rFonts w:ascii="Palatino" w:eastAsia="ＭＳ 明朝" w:hAnsi="Palatino" w:cs="Palatino"/>
          <w:sz w:val="24"/>
        </w:rPr>
        <w:t xml:space="preserve">, Tokyo, </w:t>
      </w:r>
    </w:p>
    <w:p w14:paraId="38ADD901" w14:textId="77777777" w:rsidR="00B52630" w:rsidRPr="00B779CF" w:rsidRDefault="00B52630" w:rsidP="00B52630">
      <w:pPr>
        <w:autoSpaceDE w:val="0"/>
        <w:autoSpaceDN w:val="0"/>
        <w:adjustRightInd w:val="0"/>
        <w:ind w:left="240" w:hanging="240"/>
        <w:rPr>
          <w:rFonts w:ascii="Palatino" w:eastAsia="ＭＳ 明朝" w:hAnsi="Palatino" w:cs="Palatino"/>
          <w:sz w:val="24"/>
        </w:rPr>
      </w:pPr>
      <w:proofErr w:type="spellStart"/>
      <w:r w:rsidRPr="00B779CF">
        <w:rPr>
          <w:rFonts w:ascii="Palatino" w:eastAsia="ＭＳ 明朝" w:hAnsi="Palatino" w:cs="Palatino"/>
          <w:sz w:val="24"/>
        </w:rPr>
        <w:t>Frobenius</w:t>
      </w:r>
      <w:proofErr w:type="spellEnd"/>
      <w:r w:rsidRPr="00B779CF">
        <w:rPr>
          <w:rFonts w:ascii="Palatino" w:eastAsia="ＭＳ 明朝" w:hAnsi="Palatino" w:cs="Palatino"/>
          <w:sz w:val="24"/>
        </w:rPr>
        <w:t xml:space="preserve">, (1938).Das </w:t>
      </w:r>
      <w:proofErr w:type="spellStart"/>
      <w:r w:rsidRPr="00B779CF">
        <w:rPr>
          <w:rFonts w:ascii="Palatino" w:eastAsia="ＭＳ 明朝" w:hAnsi="Palatino" w:cs="Palatino"/>
          <w:sz w:val="24"/>
        </w:rPr>
        <w:t>Archiv</w:t>
      </w:r>
      <w:proofErr w:type="spellEnd"/>
      <w:r w:rsidRPr="00B779CF">
        <w:rPr>
          <w:rFonts w:ascii="Palatino" w:eastAsia="ＭＳ 明朝" w:hAnsi="Palatino" w:cs="Palatino"/>
          <w:sz w:val="24"/>
        </w:rPr>
        <w:t xml:space="preserve"> f</w:t>
      </w:r>
      <w:r w:rsidRPr="00B779CF">
        <w:rPr>
          <w:rFonts w:ascii="ＭＳ 明朝" w:eastAsia="ＭＳ 明朝" w:hAnsi="Palatino" w:cs="ＭＳ 明朝"/>
          <w:sz w:val="24"/>
        </w:rPr>
        <w:t>u</w:t>
      </w:r>
      <w:r w:rsidRPr="00B779CF">
        <w:rPr>
          <w:rFonts w:ascii="Palatino" w:eastAsia="ＭＳ 明朝" w:hAnsi="Palatino" w:cs="Palatino"/>
          <w:sz w:val="24"/>
        </w:rPr>
        <w:t xml:space="preserve">r </w:t>
      </w:r>
      <w:proofErr w:type="spellStart"/>
      <w:r w:rsidRPr="00B779CF">
        <w:rPr>
          <w:rFonts w:ascii="Palatino" w:eastAsia="ＭＳ 明朝" w:hAnsi="Palatino" w:cs="Palatino"/>
          <w:sz w:val="24"/>
        </w:rPr>
        <w:t>Folkloristik</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u w:val="single"/>
        </w:rPr>
        <w:t>Paideuma</w:t>
      </w:r>
      <w:proofErr w:type="spellEnd"/>
      <w:r w:rsidRPr="00B779CF">
        <w:rPr>
          <w:rFonts w:ascii="Palatino" w:eastAsia="ＭＳ 明朝" w:hAnsi="Palatino" w:cs="Palatino"/>
          <w:sz w:val="24"/>
        </w:rPr>
        <w:t xml:space="preserve">, 1, </w:t>
      </w:r>
    </w:p>
    <w:p w14:paraId="006AC087" w14:textId="77777777" w:rsidR="00B52630" w:rsidRPr="00B779CF" w:rsidRDefault="00B52630" w:rsidP="00B52630">
      <w:pPr>
        <w:autoSpaceDE w:val="0"/>
        <w:autoSpaceDN w:val="0"/>
        <w:adjustRightInd w:val="0"/>
        <w:ind w:left="360" w:hanging="360"/>
        <w:rPr>
          <w:rFonts w:ascii="Palatino" w:eastAsia="ＭＳ 明朝" w:hAnsi="Palatino" w:cs="Palatino"/>
          <w:sz w:val="24"/>
        </w:rPr>
      </w:pPr>
      <w:r w:rsidRPr="00B779CF">
        <w:rPr>
          <w:rFonts w:ascii="Palatino" w:eastAsia="ＭＳ 明朝" w:hAnsi="Palatino" w:cs="Palatino"/>
          <w:sz w:val="24"/>
        </w:rPr>
        <w:t xml:space="preserve">Hashimoto, </w:t>
      </w:r>
      <w:proofErr w:type="spellStart"/>
      <w:r w:rsidRPr="00B779CF">
        <w:rPr>
          <w:rFonts w:ascii="Palatino" w:eastAsia="ＭＳ 明朝" w:hAnsi="Palatino" w:cs="Palatino"/>
          <w:sz w:val="24"/>
        </w:rPr>
        <w:t>J.Mantaroh</w:t>
      </w:r>
      <w:proofErr w:type="spellEnd"/>
      <w:r w:rsidRPr="00B779CF">
        <w:rPr>
          <w:rFonts w:ascii="Palatino" w:eastAsia="ＭＳ 明朝" w:hAnsi="Palatino" w:cs="Palatino"/>
          <w:sz w:val="24"/>
        </w:rPr>
        <w:t xml:space="preserve"> (1981).</w:t>
      </w:r>
      <w:r w:rsidRPr="00B779CF">
        <w:rPr>
          <w:rFonts w:ascii="Palatino" w:eastAsia="ＭＳ 明朝" w:hAnsi="Palatino" w:cs="Palatino"/>
          <w:sz w:val="24"/>
          <w:u w:val="single"/>
        </w:rPr>
        <w:t xml:space="preserve"> Modern linguistics: Front lines of current linguistic studies </w:t>
      </w:r>
      <w:r w:rsidRPr="00B779CF">
        <w:rPr>
          <w:rFonts w:ascii="Palatino" w:eastAsia="ＭＳ 明朝" w:hAnsi="Palatino" w:cs="Palatino"/>
          <w:sz w:val="24"/>
        </w:rPr>
        <w:t>[</w:t>
      </w:r>
      <w:proofErr w:type="spellStart"/>
      <w:r w:rsidRPr="00B779CF">
        <w:rPr>
          <w:rFonts w:ascii="Palatino" w:eastAsia="ＭＳ 明朝" w:hAnsi="Palatino" w:cs="Palatino"/>
          <w:sz w:val="24"/>
        </w:rPr>
        <w:t>Gendai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Hakugen</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Gaku</w:t>
      </w:r>
      <w:proofErr w:type="spellEnd"/>
      <w:r w:rsidRPr="00B779CF">
        <w:rPr>
          <w:rFonts w:ascii="Palatino" w:eastAsia="ＭＳ 明朝" w:hAnsi="Palatino" w:cs="Palatino"/>
          <w:sz w:val="24"/>
        </w:rPr>
        <w:t xml:space="preserve">], Taishukan Publishing, Japan, </w:t>
      </w:r>
    </w:p>
    <w:p w14:paraId="1A68A142" w14:textId="77777777" w:rsidR="00B52630" w:rsidRPr="00B779CF" w:rsidRDefault="00B52630" w:rsidP="00B52630">
      <w:pPr>
        <w:autoSpaceDE w:val="0"/>
        <w:autoSpaceDN w:val="0"/>
        <w:adjustRightInd w:val="0"/>
        <w:ind w:left="240" w:hanging="240"/>
        <w:rPr>
          <w:rFonts w:ascii="Palatino" w:eastAsia="Dotum" w:hAnsi="Palatino" w:cs="Palatino"/>
          <w:sz w:val="24"/>
        </w:rPr>
      </w:pPr>
      <w:r w:rsidRPr="00B779CF">
        <w:rPr>
          <w:rFonts w:ascii="Palatino" w:eastAsia="Dotum" w:hAnsi="Palatino" w:cs="Palatino"/>
          <w:sz w:val="24"/>
        </w:rPr>
        <w:t xml:space="preserve">Hunter, W.W.  (1978). </w:t>
      </w:r>
      <w:r w:rsidRPr="00B779CF">
        <w:rPr>
          <w:rFonts w:ascii="Palatino" w:eastAsia="Dotum" w:hAnsi="Palatino" w:cs="Palatino"/>
          <w:sz w:val="24"/>
          <w:u w:val="single"/>
        </w:rPr>
        <w:t>A Comparative dictionary of the languages of India and High Asia</w:t>
      </w:r>
      <w:r w:rsidRPr="00B779CF">
        <w:rPr>
          <w:rFonts w:ascii="Palatino" w:eastAsia="Dotum" w:hAnsi="Palatino" w:cs="Palatino"/>
          <w:sz w:val="24"/>
        </w:rPr>
        <w:t xml:space="preserve">, Cosmo Publications, New </w:t>
      </w:r>
      <w:proofErr w:type="spellStart"/>
      <w:r w:rsidRPr="00B779CF">
        <w:rPr>
          <w:rFonts w:ascii="Palatino" w:eastAsia="Dotum" w:hAnsi="Palatino" w:cs="Palatino"/>
          <w:sz w:val="24"/>
        </w:rPr>
        <w:t>Dehli</w:t>
      </w:r>
      <w:proofErr w:type="spellEnd"/>
      <w:r w:rsidRPr="00B779CF">
        <w:rPr>
          <w:rFonts w:ascii="Palatino" w:eastAsia="Dotum" w:hAnsi="Palatino" w:cs="Palatino"/>
          <w:sz w:val="24"/>
        </w:rPr>
        <w:t xml:space="preserve">, </w:t>
      </w:r>
    </w:p>
    <w:p w14:paraId="3AFF2CE1" w14:textId="77777777" w:rsidR="00B52630" w:rsidRPr="00B779CF" w:rsidRDefault="00B52630" w:rsidP="00B52630">
      <w:pPr>
        <w:autoSpaceDE w:val="0"/>
        <w:autoSpaceDN w:val="0"/>
        <w:adjustRightInd w:val="0"/>
        <w:ind w:left="360" w:hanging="360"/>
        <w:rPr>
          <w:rFonts w:ascii="Palatino" w:eastAsia="ＭＳ 明朝" w:hAnsi="Palatino" w:cs="Palatino"/>
          <w:sz w:val="24"/>
        </w:rPr>
      </w:pPr>
      <w:r w:rsidRPr="00B779CF">
        <w:rPr>
          <w:rFonts w:ascii="Palatino" w:eastAsia="ＭＳ 明朝" w:hAnsi="Palatino" w:cs="Palatino"/>
          <w:sz w:val="24"/>
        </w:rPr>
        <w:t>Ikegami, Jiro (1997).</w:t>
      </w:r>
      <w:r w:rsidRPr="00B779CF">
        <w:rPr>
          <w:rFonts w:ascii="Palatino" w:eastAsia="ＭＳ 明朝" w:hAnsi="Palatino" w:cs="Palatino"/>
          <w:sz w:val="24"/>
          <w:u w:val="single"/>
        </w:rPr>
        <w:t xml:space="preserve">A dictionary of </w:t>
      </w:r>
      <w:proofErr w:type="spellStart"/>
      <w:r w:rsidRPr="00B779CF">
        <w:rPr>
          <w:rFonts w:ascii="Palatino" w:eastAsia="ＭＳ 明朝" w:hAnsi="Palatino" w:cs="Palatino"/>
          <w:sz w:val="24"/>
          <w:u w:val="single"/>
        </w:rPr>
        <w:t>Uilta</w:t>
      </w:r>
      <w:proofErr w:type="spellEnd"/>
      <w:r w:rsidRPr="00B779CF">
        <w:rPr>
          <w:rFonts w:ascii="Palatino" w:eastAsia="ＭＳ 明朝" w:hAnsi="Palatino" w:cs="Palatino"/>
          <w:sz w:val="24"/>
        </w:rPr>
        <w:t xml:space="preserve">, Hokkaido University Tosho </w:t>
      </w:r>
      <w:proofErr w:type="spellStart"/>
      <w:r w:rsidRPr="00B779CF">
        <w:rPr>
          <w:rFonts w:ascii="Palatino" w:eastAsia="ＭＳ 明朝" w:hAnsi="Palatino" w:cs="Palatino"/>
          <w:sz w:val="24"/>
        </w:rPr>
        <w:t>Kankokai</w:t>
      </w:r>
      <w:proofErr w:type="spellEnd"/>
      <w:r w:rsidRPr="00B779CF">
        <w:rPr>
          <w:rFonts w:ascii="Palatino" w:eastAsia="ＭＳ 明朝" w:hAnsi="Palatino" w:cs="Palatino"/>
          <w:sz w:val="24"/>
        </w:rPr>
        <w:t>, Japan.</w:t>
      </w:r>
    </w:p>
    <w:p w14:paraId="6A699927" w14:textId="77777777" w:rsidR="00B52630" w:rsidRPr="00B779CF" w:rsidRDefault="00B52630" w:rsidP="00B52630">
      <w:pPr>
        <w:autoSpaceDE w:val="0"/>
        <w:autoSpaceDN w:val="0"/>
        <w:adjustRightInd w:val="0"/>
        <w:ind w:left="360" w:hanging="360"/>
        <w:rPr>
          <w:rFonts w:ascii="Palatino" w:eastAsia="ＭＳ 明朝" w:hAnsi="Palatino" w:cs="Palatino"/>
          <w:sz w:val="24"/>
        </w:rPr>
      </w:pPr>
      <w:r w:rsidRPr="00B779CF">
        <w:rPr>
          <w:rFonts w:ascii="Palatino" w:eastAsia="ＭＳ 明朝" w:hAnsi="Palatino" w:cs="Palatino"/>
          <w:sz w:val="24"/>
        </w:rPr>
        <w:t xml:space="preserve">Kamei, Kono, &amp; Chino (eds., 1989). </w:t>
      </w:r>
      <w:r w:rsidRPr="00B779CF">
        <w:rPr>
          <w:rFonts w:ascii="Palatino" w:eastAsia="ＭＳ 明朝" w:hAnsi="Palatino" w:cs="Palatino"/>
          <w:sz w:val="24"/>
          <w:u w:val="single"/>
        </w:rPr>
        <w:t xml:space="preserve">The </w:t>
      </w:r>
      <w:proofErr w:type="spellStart"/>
      <w:r w:rsidRPr="00B779CF">
        <w:rPr>
          <w:rFonts w:ascii="Palatino" w:eastAsia="ＭＳ 明朝" w:hAnsi="Palatino" w:cs="Palatino"/>
          <w:sz w:val="24"/>
          <w:u w:val="single"/>
        </w:rPr>
        <w:t>Sanseido</w:t>
      </w:r>
      <w:proofErr w:type="spellEnd"/>
      <w:r w:rsidRPr="00B779CF">
        <w:rPr>
          <w:rFonts w:ascii="Palatino" w:eastAsia="ＭＳ 明朝" w:hAnsi="Palatino" w:cs="Palatino"/>
          <w:sz w:val="24"/>
          <w:u w:val="single"/>
        </w:rPr>
        <w:t xml:space="preserve"> </w:t>
      </w:r>
      <w:proofErr w:type="spellStart"/>
      <w:r w:rsidRPr="00B779CF">
        <w:rPr>
          <w:rFonts w:ascii="Palatino" w:eastAsia="ＭＳ 明朝" w:hAnsi="Palatino" w:cs="Palatino"/>
          <w:sz w:val="24"/>
          <w:u w:val="single"/>
        </w:rPr>
        <w:t>encyclopaedia</w:t>
      </w:r>
      <w:proofErr w:type="spellEnd"/>
      <w:r w:rsidRPr="00B779CF">
        <w:rPr>
          <w:rFonts w:ascii="Palatino" w:eastAsia="ＭＳ 明朝" w:hAnsi="Palatino" w:cs="Palatino"/>
          <w:sz w:val="24"/>
          <w:u w:val="single"/>
        </w:rPr>
        <w:t xml:space="preserve"> of linguistics</w:t>
      </w:r>
      <w:r w:rsidRPr="00B779CF">
        <w:rPr>
          <w:rFonts w:ascii="Palatino" w:eastAsia="ＭＳ 明朝" w:hAnsi="Palatino" w:cs="Palatino"/>
          <w:sz w:val="24"/>
        </w:rPr>
        <w:t xml:space="preserve">, vol. 2, </w:t>
      </w:r>
      <w:proofErr w:type="spellStart"/>
      <w:r w:rsidRPr="00B779CF">
        <w:rPr>
          <w:rFonts w:ascii="Palatino" w:eastAsia="ＭＳ 明朝" w:hAnsi="Palatino" w:cs="Palatino"/>
          <w:sz w:val="24"/>
        </w:rPr>
        <w:t>Sanseido</w:t>
      </w:r>
      <w:proofErr w:type="spellEnd"/>
      <w:r w:rsidRPr="00B779CF">
        <w:rPr>
          <w:rFonts w:ascii="Palatino" w:eastAsia="ＭＳ 明朝" w:hAnsi="Palatino" w:cs="Palatino"/>
          <w:sz w:val="24"/>
        </w:rPr>
        <w:t xml:space="preserve">, p.1751, </w:t>
      </w:r>
    </w:p>
    <w:p w14:paraId="7025546B" w14:textId="77777777" w:rsidR="00B52630" w:rsidRPr="00B779CF" w:rsidRDefault="00B52630" w:rsidP="00B52630">
      <w:pPr>
        <w:autoSpaceDE w:val="0"/>
        <w:autoSpaceDN w:val="0"/>
        <w:adjustRightInd w:val="0"/>
        <w:ind w:left="360" w:hanging="360"/>
        <w:rPr>
          <w:rFonts w:ascii="Palatino" w:eastAsia="ＭＳ 明朝" w:hAnsi="Palatino" w:cs="Palatino"/>
          <w:sz w:val="24"/>
        </w:rPr>
      </w:pPr>
      <w:r w:rsidRPr="00B779CF">
        <w:rPr>
          <w:rFonts w:ascii="Palatino" w:eastAsia="ＭＳ 明朝" w:hAnsi="Palatino" w:cs="Palatino"/>
          <w:sz w:val="24"/>
        </w:rPr>
        <w:t xml:space="preserve">Katayama, </w:t>
      </w:r>
      <w:proofErr w:type="spellStart"/>
      <w:r w:rsidRPr="00B779CF">
        <w:rPr>
          <w:rFonts w:ascii="Palatino" w:eastAsia="ＭＳ 明朝" w:hAnsi="Palatino" w:cs="Palatino"/>
          <w:sz w:val="24"/>
        </w:rPr>
        <w:t>Kazumichi</w:t>
      </w:r>
      <w:proofErr w:type="spellEnd"/>
      <w:r w:rsidRPr="00B779CF">
        <w:rPr>
          <w:rFonts w:ascii="Palatino" w:eastAsia="ＭＳ 明朝" w:hAnsi="Palatino" w:cs="Palatino"/>
          <w:sz w:val="24"/>
        </w:rPr>
        <w:t xml:space="preserve"> (1996). A diffusion of Mongoloid to American </w:t>
      </w:r>
      <w:proofErr w:type="spellStart"/>
      <w:r w:rsidRPr="00B779CF">
        <w:rPr>
          <w:rFonts w:ascii="Palatino" w:eastAsia="ＭＳ 明朝" w:hAnsi="Palatino" w:cs="Palatino"/>
          <w:sz w:val="24"/>
        </w:rPr>
        <w:t>Continet</w:t>
      </w:r>
      <w:proofErr w:type="spellEnd"/>
      <w:r w:rsidRPr="00B779CF">
        <w:rPr>
          <w:rFonts w:ascii="Palatino" w:eastAsia="ＭＳ 明朝" w:hAnsi="Palatino" w:cs="Palatino"/>
          <w:sz w:val="24"/>
        </w:rPr>
        <w:t xml:space="preserve"> and </w:t>
      </w:r>
      <w:proofErr w:type="spellStart"/>
      <w:r w:rsidRPr="00B779CF">
        <w:rPr>
          <w:rFonts w:ascii="Palatino" w:eastAsia="ＭＳ 明朝" w:hAnsi="Palatino" w:cs="Palatino"/>
          <w:sz w:val="24"/>
        </w:rPr>
        <w:t>Oceanean</w:t>
      </w:r>
      <w:proofErr w:type="spellEnd"/>
      <w:r w:rsidRPr="00B779CF">
        <w:rPr>
          <w:rFonts w:ascii="Palatino" w:eastAsia="ＭＳ 明朝" w:hAnsi="Palatino" w:cs="Palatino"/>
          <w:sz w:val="24"/>
        </w:rPr>
        <w:t xml:space="preserve">, </w:t>
      </w:r>
      <w:r w:rsidRPr="00B779CF">
        <w:rPr>
          <w:rFonts w:ascii="Palatino" w:eastAsia="ＭＳ 明朝" w:hAnsi="Palatino" w:cs="Palatino"/>
          <w:sz w:val="24"/>
          <w:u w:val="single"/>
        </w:rPr>
        <w:t xml:space="preserve">The history of humankind </w:t>
      </w:r>
      <w:r w:rsidRPr="00B779CF">
        <w:rPr>
          <w:rFonts w:ascii="Palatino" w:eastAsia="ＭＳ 明朝" w:hAnsi="Palatino" w:cs="Palatino"/>
          <w:sz w:val="24"/>
        </w:rPr>
        <w:t>[</w:t>
      </w:r>
      <w:proofErr w:type="spellStart"/>
      <w:r w:rsidRPr="00B779CF">
        <w:rPr>
          <w:rFonts w:ascii="Palatino" w:eastAsia="ＭＳ 明朝" w:hAnsi="Palatino" w:cs="Palatino"/>
          <w:sz w:val="24"/>
        </w:rPr>
        <w:t>Jinrui-shi</w:t>
      </w:r>
      <w:proofErr w:type="spellEnd"/>
      <w:r w:rsidRPr="00B779CF">
        <w:rPr>
          <w:rFonts w:ascii="Palatino" w:eastAsia="ＭＳ 明朝" w:hAnsi="Palatino" w:cs="Palatino"/>
          <w:sz w:val="24"/>
        </w:rPr>
        <w:t xml:space="preserve"> wo </w:t>
      </w:r>
      <w:proofErr w:type="spellStart"/>
      <w:r w:rsidRPr="00B779CF">
        <w:rPr>
          <w:rFonts w:ascii="Palatino" w:eastAsia="ＭＳ 明朝" w:hAnsi="Palatino" w:cs="Palatino"/>
          <w:sz w:val="24"/>
        </w:rPr>
        <w:t>Tadoru</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Asakura</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shoten</w:t>
      </w:r>
      <w:proofErr w:type="spellEnd"/>
      <w:r w:rsidRPr="00B779CF">
        <w:rPr>
          <w:rFonts w:ascii="Palatino" w:eastAsia="ＭＳ 明朝" w:hAnsi="Palatino" w:cs="Palatino"/>
          <w:sz w:val="24"/>
        </w:rPr>
        <w:t xml:space="preserve">, Tokyo, </w:t>
      </w:r>
    </w:p>
    <w:p w14:paraId="6324723F" w14:textId="77777777" w:rsidR="00B52630" w:rsidRPr="00B779CF" w:rsidRDefault="00B52630" w:rsidP="00B52630">
      <w:pPr>
        <w:autoSpaceDE w:val="0"/>
        <w:autoSpaceDN w:val="0"/>
        <w:adjustRightInd w:val="0"/>
        <w:ind w:left="360" w:hanging="360"/>
        <w:rPr>
          <w:rFonts w:ascii="Palatino" w:eastAsia="ＭＳ 明朝" w:hAnsi="Palatino" w:cs="Palatino"/>
          <w:sz w:val="24"/>
        </w:rPr>
      </w:pPr>
      <w:r w:rsidRPr="00B779CF">
        <w:rPr>
          <w:rFonts w:ascii="Palatino" w:eastAsia="ＭＳ 明朝" w:hAnsi="Palatino" w:cs="Palatino"/>
          <w:sz w:val="24"/>
        </w:rPr>
        <w:t xml:space="preserve">Katayama, </w:t>
      </w:r>
      <w:proofErr w:type="spellStart"/>
      <w:r w:rsidRPr="00B779CF">
        <w:rPr>
          <w:rFonts w:ascii="Palatino" w:eastAsia="ＭＳ 明朝" w:hAnsi="Palatino" w:cs="Palatino"/>
          <w:sz w:val="24"/>
        </w:rPr>
        <w:t>Tatsumine</w:t>
      </w:r>
      <w:proofErr w:type="spellEnd"/>
      <w:r w:rsidRPr="00B779CF">
        <w:rPr>
          <w:rFonts w:ascii="Palatino" w:eastAsia="ＭＳ 明朝" w:hAnsi="Palatino" w:cs="Palatino"/>
          <w:sz w:val="24"/>
        </w:rPr>
        <w:t xml:space="preserve"> (1993). </w:t>
      </w:r>
      <w:r w:rsidRPr="00B779CF">
        <w:rPr>
          <w:rFonts w:ascii="Palatino" w:eastAsia="ＭＳ 明朝" w:hAnsi="Palatino" w:cs="Palatino"/>
          <w:sz w:val="24"/>
          <w:u w:val="single"/>
        </w:rPr>
        <w:t>Japanese language and Ainu language</w:t>
      </w:r>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Suzusawa</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shoten</w:t>
      </w:r>
      <w:proofErr w:type="spellEnd"/>
      <w:r w:rsidRPr="00B779CF">
        <w:rPr>
          <w:rFonts w:ascii="Palatino" w:eastAsia="ＭＳ 明朝" w:hAnsi="Palatino" w:cs="Palatino"/>
          <w:sz w:val="24"/>
        </w:rPr>
        <w:t xml:space="preserve">, Tokyo, </w:t>
      </w:r>
    </w:p>
    <w:p w14:paraId="083FD1F4" w14:textId="77777777" w:rsidR="00B52630" w:rsidRPr="00B779CF" w:rsidRDefault="00B52630" w:rsidP="00B52630">
      <w:pPr>
        <w:autoSpaceDE w:val="0"/>
        <w:autoSpaceDN w:val="0"/>
        <w:adjustRightInd w:val="0"/>
        <w:ind w:left="240" w:hanging="240"/>
        <w:rPr>
          <w:rFonts w:ascii="Palatino" w:eastAsia="ＭＳ 明朝" w:hAnsi="Palatino" w:cs="Palatino"/>
          <w:sz w:val="24"/>
        </w:rPr>
      </w:pPr>
      <w:r w:rsidRPr="00B779CF">
        <w:rPr>
          <w:rFonts w:ascii="Palatino" w:eastAsia="ＭＳ 明朝" w:hAnsi="Palatino" w:cs="Palatino"/>
          <w:sz w:val="24"/>
        </w:rPr>
        <w:t>Kim, Bang-Han, 1983).  "The Genealogical Relationship of Korean Language [</w:t>
      </w:r>
      <w:proofErr w:type="spellStart"/>
      <w:r w:rsidRPr="00B779CF">
        <w:rPr>
          <w:rFonts w:ascii="Palatino" w:eastAsia="ＭＳ 明朝" w:hAnsi="Palatino" w:cs="Palatino"/>
          <w:sz w:val="24"/>
        </w:rPr>
        <w:t>Kankokugo</w:t>
      </w:r>
      <w:proofErr w:type="spellEnd"/>
      <w:r w:rsidRPr="00B779CF">
        <w:rPr>
          <w:rFonts w:ascii="Palatino" w:eastAsia="ＭＳ 明朝" w:hAnsi="Palatino" w:cs="Palatino"/>
          <w:sz w:val="24"/>
        </w:rPr>
        <w:t xml:space="preserve"> no </w:t>
      </w:r>
      <w:proofErr w:type="spellStart"/>
      <w:r w:rsidRPr="00B779CF">
        <w:rPr>
          <w:rFonts w:ascii="Palatino" w:eastAsia="ＭＳ 明朝" w:hAnsi="Palatino" w:cs="Palatino"/>
          <w:sz w:val="24"/>
        </w:rPr>
        <w:t>Keitou</w:t>
      </w:r>
      <w:proofErr w:type="spellEnd"/>
      <w:r w:rsidRPr="00B779CF">
        <w:rPr>
          <w:rFonts w:ascii="Palatino" w:eastAsia="ＭＳ 明朝" w:hAnsi="Palatino" w:cs="Palatino"/>
          <w:sz w:val="24"/>
        </w:rPr>
        <w:t>]", Japan.</w:t>
      </w:r>
    </w:p>
    <w:p w14:paraId="136622CF" w14:textId="77777777" w:rsidR="00B52630" w:rsidRPr="00B779CF" w:rsidRDefault="00B52630" w:rsidP="00B52630">
      <w:pPr>
        <w:autoSpaceDE w:val="0"/>
        <w:autoSpaceDN w:val="0"/>
        <w:adjustRightInd w:val="0"/>
        <w:ind w:left="240" w:hanging="240"/>
        <w:rPr>
          <w:rFonts w:ascii="Palatino" w:eastAsia="ＭＳ 明朝" w:hAnsi="Palatino" w:cs="Palatino"/>
          <w:sz w:val="24"/>
        </w:rPr>
      </w:pPr>
      <w:r w:rsidRPr="00B779CF">
        <w:rPr>
          <w:rFonts w:ascii="Palatino" w:eastAsia="ＭＳ 明朝" w:hAnsi="Palatino" w:cs="Palatino"/>
          <w:sz w:val="24"/>
        </w:rPr>
        <w:t xml:space="preserve">Kitamura, Hajime &amp; Nagano, </w:t>
      </w:r>
      <w:proofErr w:type="spellStart"/>
      <w:r w:rsidRPr="00B779CF">
        <w:rPr>
          <w:rFonts w:ascii="Palatino" w:eastAsia="ＭＳ 明朝" w:hAnsi="Palatino" w:cs="Palatino"/>
          <w:sz w:val="24"/>
        </w:rPr>
        <w:t>Yasukiko</w:t>
      </w:r>
      <w:proofErr w:type="spellEnd"/>
      <w:r w:rsidRPr="00B779CF">
        <w:rPr>
          <w:rFonts w:ascii="Palatino" w:eastAsia="ＭＳ 明朝" w:hAnsi="Palatino" w:cs="Palatino"/>
          <w:sz w:val="24"/>
        </w:rPr>
        <w:t xml:space="preserve">, (1990).  </w:t>
      </w:r>
      <w:r w:rsidRPr="00B779CF">
        <w:rPr>
          <w:rFonts w:ascii="Palatino" w:eastAsia="ＭＳ 明朝" w:hAnsi="Palatino" w:cs="Palatino"/>
          <w:sz w:val="24"/>
          <w:u w:val="single"/>
        </w:rPr>
        <w:t>A classified lexicon of Modern Tibetan</w:t>
      </w:r>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Kyukoshoin</w:t>
      </w:r>
      <w:proofErr w:type="spellEnd"/>
      <w:r w:rsidRPr="00B779CF">
        <w:rPr>
          <w:rFonts w:ascii="Palatino" w:eastAsia="ＭＳ 明朝" w:hAnsi="Palatino" w:cs="Palatino"/>
          <w:sz w:val="24"/>
        </w:rPr>
        <w:t>, Tokyo.</w:t>
      </w:r>
    </w:p>
    <w:p w14:paraId="50521645" w14:textId="77777777" w:rsidR="00B52630" w:rsidRPr="00B779CF" w:rsidRDefault="00B52630" w:rsidP="00B52630">
      <w:pPr>
        <w:autoSpaceDE w:val="0"/>
        <w:autoSpaceDN w:val="0"/>
        <w:adjustRightInd w:val="0"/>
        <w:rPr>
          <w:rFonts w:ascii="Palatino" w:eastAsia="ＭＳ 明朝" w:hAnsi="Palatino" w:cs="Palatino"/>
          <w:sz w:val="24"/>
        </w:rPr>
      </w:pPr>
      <w:proofErr w:type="spellStart"/>
      <w:r w:rsidRPr="00B779CF">
        <w:rPr>
          <w:rFonts w:ascii="Palatino" w:eastAsia="ＭＳ 明朝" w:hAnsi="Palatino" w:cs="Palatino"/>
          <w:sz w:val="24"/>
        </w:rPr>
        <w:t>Krahe</w:t>
      </w:r>
      <w:proofErr w:type="spellEnd"/>
      <w:r w:rsidRPr="00B779CF">
        <w:rPr>
          <w:rFonts w:ascii="Palatino" w:eastAsia="ＭＳ 明朝" w:hAnsi="Palatino" w:cs="Palatino"/>
          <w:sz w:val="24"/>
        </w:rPr>
        <w:t xml:space="preserve">, H. (1954). </w:t>
      </w:r>
      <w:proofErr w:type="spellStart"/>
      <w:r w:rsidRPr="00B779CF">
        <w:rPr>
          <w:rFonts w:ascii="Palatino" w:eastAsia="ＭＳ 明朝" w:hAnsi="Palatino" w:cs="Palatino"/>
          <w:sz w:val="24"/>
          <w:u w:val="single"/>
        </w:rPr>
        <w:t>Sprache</w:t>
      </w:r>
      <w:proofErr w:type="spellEnd"/>
      <w:r w:rsidRPr="00B779CF">
        <w:rPr>
          <w:rFonts w:ascii="Palatino" w:eastAsia="ＭＳ 明朝" w:hAnsi="Palatino" w:cs="Palatino"/>
          <w:sz w:val="24"/>
          <w:u w:val="single"/>
        </w:rPr>
        <w:t xml:space="preserve"> und </w:t>
      </w:r>
      <w:proofErr w:type="spellStart"/>
      <w:r w:rsidRPr="00B779CF">
        <w:rPr>
          <w:rFonts w:ascii="Palatino" w:eastAsia="ＭＳ 明朝" w:hAnsi="Palatino" w:cs="Palatino"/>
          <w:sz w:val="24"/>
          <w:u w:val="single"/>
        </w:rPr>
        <w:t>Vorzeit</w:t>
      </w:r>
      <w:proofErr w:type="spellEnd"/>
      <w:r w:rsidRPr="00B779CF">
        <w:rPr>
          <w:rFonts w:ascii="Palatino" w:eastAsia="ＭＳ 明朝" w:hAnsi="Palatino" w:cs="Palatino"/>
          <w:sz w:val="24"/>
        </w:rPr>
        <w:t xml:space="preserve">, Heidelberg. </w:t>
      </w:r>
    </w:p>
    <w:p w14:paraId="782D424F" w14:textId="77777777" w:rsidR="00B52630" w:rsidRPr="00B779CF" w:rsidRDefault="00B52630" w:rsidP="00B52630">
      <w:pPr>
        <w:autoSpaceDE w:val="0"/>
        <w:autoSpaceDN w:val="0"/>
        <w:adjustRightInd w:val="0"/>
        <w:ind w:left="240" w:hanging="240"/>
        <w:rPr>
          <w:rFonts w:ascii="Palatino" w:eastAsia="ＭＳ 明朝" w:hAnsi="Palatino" w:cs="Palatino"/>
          <w:sz w:val="24"/>
        </w:rPr>
      </w:pPr>
      <w:r w:rsidRPr="00B779CF">
        <w:rPr>
          <w:rFonts w:ascii="Palatino" w:eastAsia="ＭＳ 明朝" w:hAnsi="Palatino" w:cs="Palatino"/>
          <w:sz w:val="24"/>
        </w:rPr>
        <w:t xml:space="preserve">Lee, Ki-moon, (1975). </w:t>
      </w:r>
      <w:r w:rsidRPr="00B779CF">
        <w:rPr>
          <w:rFonts w:ascii="Palatino" w:eastAsia="ＭＳ 明朝" w:hAnsi="Palatino" w:cs="Palatino"/>
          <w:sz w:val="24"/>
          <w:u w:val="single"/>
        </w:rPr>
        <w:t xml:space="preserve">The history of Korean language </w:t>
      </w:r>
      <w:r w:rsidRPr="00B779CF">
        <w:rPr>
          <w:rFonts w:ascii="Palatino" w:eastAsia="ＭＳ 明朝" w:hAnsi="Palatino" w:cs="Palatino"/>
          <w:sz w:val="24"/>
        </w:rPr>
        <w:t>[</w:t>
      </w:r>
      <w:proofErr w:type="spellStart"/>
      <w:r w:rsidRPr="00B779CF">
        <w:rPr>
          <w:rFonts w:ascii="Palatino" w:eastAsia="ＭＳ 明朝" w:hAnsi="Palatino" w:cs="Palatino"/>
          <w:sz w:val="24"/>
        </w:rPr>
        <w:t>Kankogugo</w:t>
      </w:r>
      <w:proofErr w:type="spellEnd"/>
      <w:r w:rsidRPr="00B779CF">
        <w:rPr>
          <w:rFonts w:ascii="Palatino" w:eastAsia="ＭＳ 明朝" w:hAnsi="Palatino" w:cs="Palatino"/>
          <w:sz w:val="24"/>
        </w:rPr>
        <w:t xml:space="preserve"> no </w:t>
      </w:r>
      <w:proofErr w:type="spellStart"/>
      <w:r w:rsidRPr="00B779CF">
        <w:rPr>
          <w:rFonts w:ascii="Palatino" w:eastAsia="ＭＳ 明朝" w:hAnsi="Palatino" w:cs="Palatino"/>
          <w:sz w:val="24"/>
        </w:rPr>
        <w:t>Rekishi</w:t>
      </w:r>
      <w:proofErr w:type="spellEnd"/>
      <w:r w:rsidRPr="00B779CF">
        <w:rPr>
          <w:rFonts w:ascii="Palatino" w:eastAsia="ＭＳ 明朝" w:hAnsi="Palatino" w:cs="Palatino"/>
          <w:sz w:val="24"/>
        </w:rPr>
        <w:t xml:space="preserve">]", Taishukan, Tokyo. (1st ed. published in 1961, Korea), </w:t>
      </w:r>
    </w:p>
    <w:p w14:paraId="7B55CA74" w14:textId="77777777" w:rsidR="00B52630" w:rsidRPr="00B779CF" w:rsidRDefault="00B52630" w:rsidP="00B52630">
      <w:pPr>
        <w:autoSpaceDE w:val="0"/>
        <w:autoSpaceDN w:val="0"/>
        <w:adjustRightInd w:val="0"/>
        <w:ind w:left="240" w:hanging="240"/>
        <w:rPr>
          <w:rFonts w:ascii="Palatino" w:eastAsia="ＭＳ 明朝" w:hAnsi="Palatino" w:cs="Palatino"/>
          <w:sz w:val="24"/>
        </w:rPr>
      </w:pPr>
      <w:proofErr w:type="spellStart"/>
      <w:r w:rsidRPr="00B779CF">
        <w:rPr>
          <w:rFonts w:ascii="Palatino" w:eastAsia="ＭＳ 明朝" w:hAnsi="Palatino" w:cs="Palatino"/>
          <w:sz w:val="24"/>
        </w:rPr>
        <w:t>Mainhof</w:t>
      </w:r>
      <w:proofErr w:type="spellEnd"/>
      <w:r w:rsidRPr="00B779CF">
        <w:rPr>
          <w:rFonts w:ascii="Palatino" w:eastAsia="ＭＳ 明朝" w:hAnsi="Palatino" w:cs="Palatino"/>
          <w:sz w:val="24"/>
        </w:rPr>
        <w:t xml:space="preserve">, C. &amp; N. van </w:t>
      </w:r>
      <w:proofErr w:type="spellStart"/>
      <w:r w:rsidRPr="00B779CF">
        <w:rPr>
          <w:rFonts w:ascii="Palatino" w:eastAsia="ＭＳ 明朝" w:hAnsi="Palatino" w:cs="Palatino"/>
          <w:sz w:val="24"/>
        </w:rPr>
        <w:t>Warmelo</w:t>
      </w:r>
      <w:proofErr w:type="spellEnd"/>
      <w:r w:rsidRPr="00B779CF">
        <w:rPr>
          <w:rFonts w:ascii="Palatino" w:eastAsia="ＭＳ 明朝" w:hAnsi="Palatino" w:cs="Palatino"/>
          <w:sz w:val="24"/>
        </w:rPr>
        <w:t xml:space="preserve">  (1932).  </w:t>
      </w:r>
      <w:r w:rsidRPr="00B779CF">
        <w:rPr>
          <w:rFonts w:ascii="Palatino" w:eastAsia="ＭＳ 明朝" w:hAnsi="Palatino" w:cs="Palatino"/>
          <w:sz w:val="24"/>
          <w:u w:val="single"/>
        </w:rPr>
        <w:t>Introduction to the phonology of the Bantu languages</w:t>
      </w:r>
      <w:r w:rsidRPr="00B779CF">
        <w:rPr>
          <w:rFonts w:ascii="Palatino" w:eastAsia="ＭＳ 明朝" w:hAnsi="Palatino" w:cs="Palatino"/>
          <w:sz w:val="24"/>
        </w:rPr>
        <w:t>, Berlin.</w:t>
      </w:r>
    </w:p>
    <w:p w14:paraId="2544CACA" w14:textId="77777777" w:rsidR="00B52630" w:rsidRPr="00B779CF" w:rsidRDefault="00B52630" w:rsidP="00B52630">
      <w:pPr>
        <w:autoSpaceDE w:val="0"/>
        <w:autoSpaceDN w:val="0"/>
        <w:adjustRightInd w:val="0"/>
        <w:ind w:left="240" w:hanging="240"/>
        <w:rPr>
          <w:rFonts w:ascii="Palatino" w:eastAsia="ＭＳ 明朝" w:hAnsi="Palatino" w:cs="Palatino"/>
          <w:sz w:val="24"/>
        </w:rPr>
      </w:pPr>
      <w:r w:rsidRPr="00B779CF">
        <w:rPr>
          <w:rFonts w:ascii="Palatino" w:eastAsia="ＭＳ 明朝" w:hAnsi="Palatino" w:cs="Palatino"/>
          <w:sz w:val="24"/>
        </w:rPr>
        <w:t xml:space="preserve">Murayama, Shichiro (1993) </w:t>
      </w:r>
      <w:r w:rsidRPr="00B779CF">
        <w:rPr>
          <w:rFonts w:ascii="Palatino" w:eastAsia="ＭＳ 明朝" w:hAnsi="Palatino" w:cs="Palatino"/>
          <w:sz w:val="24"/>
          <w:u w:val="single"/>
        </w:rPr>
        <w:t>A Study of Ainu Language</w:t>
      </w:r>
      <w:r w:rsidRPr="00B779CF">
        <w:rPr>
          <w:rFonts w:ascii="Palatino" w:eastAsia="ＭＳ 明朝" w:hAnsi="Palatino" w:cs="Palatino"/>
          <w:sz w:val="24"/>
        </w:rPr>
        <w:t>, San-</w:t>
      </w:r>
      <w:proofErr w:type="spellStart"/>
      <w:r w:rsidRPr="00B779CF">
        <w:rPr>
          <w:rFonts w:ascii="Palatino" w:eastAsia="ＭＳ 明朝" w:hAnsi="Palatino" w:cs="Palatino"/>
          <w:sz w:val="24"/>
        </w:rPr>
        <w:t>ichi</w:t>
      </w:r>
      <w:proofErr w:type="spellEnd"/>
      <w:r w:rsidRPr="00B779CF">
        <w:rPr>
          <w:rFonts w:ascii="Palatino" w:eastAsia="ＭＳ 明朝" w:hAnsi="Palatino" w:cs="Palatino"/>
          <w:sz w:val="24"/>
        </w:rPr>
        <w:t>-</w:t>
      </w:r>
      <w:proofErr w:type="spellStart"/>
      <w:r w:rsidRPr="00B779CF">
        <w:rPr>
          <w:rFonts w:ascii="Palatino" w:eastAsia="ＭＳ 明朝" w:hAnsi="Palatino" w:cs="Palatino"/>
          <w:sz w:val="24"/>
        </w:rPr>
        <w:t>shobo</w:t>
      </w:r>
      <w:proofErr w:type="spellEnd"/>
      <w:r w:rsidRPr="00B779CF">
        <w:rPr>
          <w:rFonts w:ascii="Palatino" w:eastAsia="ＭＳ 明朝" w:hAnsi="Palatino" w:cs="Palatino"/>
          <w:sz w:val="24"/>
        </w:rPr>
        <w:t>, Tokyo.</w:t>
      </w:r>
    </w:p>
    <w:p w14:paraId="5B246A98" w14:textId="77777777" w:rsidR="00B52630" w:rsidRPr="00B779CF" w:rsidRDefault="00B52630" w:rsidP="00B52630">
      <w:pPr>
        <w:autoSpaceDE w:val="0"/>
        <w:autoSpaceDN w:val="0"/>
        <w:adjustRightInd w:val="0"/>
        <w:ind w:left="240" w:hanging="240"/>
        <w:rPr>
          <w:rFonts w:ascii="Palatino" w:eastAsia="ＭＳ 明朝" w:hAnsi="Palatino" w:cs="Palatino"/>
          <w:sz w:val="24"/>
        </w:rPr>
      </w:pPr>
      <w:r w:rsidRPr="00B779CF">
        <w:rPr>
          <w:rFonts w:ascii="Palatino" w:eastAsia="ＭＳ 明朝" w:hAnsi="Palatino" w:cs="Palatino"/>
          <w:sz w:val="24"/>
        </w:rPr>
        <w:t xml:space="preserve">Pak, </w:t>
      </w:r>
      <w:proofErr w:type="spellStart"/>
      <w:r w:rsidRPr="00B779CF">
        <w:rPr>
          <w:rFonts w:ascii="Palatino" w:eastAsia="ＭＳ 明朝" w:hAnsi="Palatino" w:cs="Palatino"/>
          <w:sz w:val="24"/>
        </w:rPr>
        <w:t>Pyong-chae</w:t>
      </w:r>
      <w:proofErr w:type="spellEnd"/>
      <w:r w:rsidRPr="00B779CF">
        <w:rPr>
          <w:rFonts w:ascii="Palatino" w:eastAsia="ＭＳ 明朝" w:hAnsi="Palatino" w:cs="Palatino"/>
          <w:sz w:val="24"/>
        </w:rPr>
        <w:t xml:space="preserve"> (1968, 2001). A study on ancient Korean place-names [</w:t>
      </w:r>
      <w:proofErr w:type="spellStart"/>
      <w:r w:rsidRPr="00B779CF">
        <w:rPr>
          <w:rFonts w:ascii="Palatino" w:eastAsia="ＭＳ 明朝" w:hAnsi="Palatino" w:cs="Palatino"/>
          <w:sz w:val="24"/>
        </w:rPr>
        <w:t>Kodai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Sangoku</w:t>
      </w:r>
      <w:proofErr w:type="spellEnd"/>
      <w:r w:rsidRPr="00B779CF">
        <w:rPr>
          <w:rFonts w:ascii="Palatino" w:eastAsia="ＭＳ 明朝" w:hAnsi="Palatino" w:cs="Palatino"/>
          <w:sz w:val="24"/>
        </w:rPr>
        <w:t xml:space="preserve"> no Chimei Goi Kou], </w:t>
      </w:r>
      <w:r w:rsidRPr="00B779CF">
        <w:rPr>
          <w:rFonts w:ascii="Palatino" w:eastAsia="ＭＳ 明朝" w:hAnsi="Palatino" w:cs="Palatino"/>
          <w:sz w:val="24"/>
          <w:u w:val="single"/>
        </w:rPr>
        <w:t>Ancient Korean languages and North-Eastern Asia</w:t>
      </w:r>
      <w:r w:rsidRPr="00B779CF">
        <w:rPr>
          <w:rFonts w:ascii="Palatino" w:eastAsia="ＭＳ 明朝" w:hAnsi="Palatino" w:cs="Palatino"/>
          <w:sz w:val="24"/>
        </w:rPr>
        <w:t>, Pek-</w:t>
      </w:r>
      <w:proofErr w:type="spellStart"/>
      <w:r w:rsidRPr="00B779CF">
        <w:rPr>
          <w:rFonts w:ascii="Palatino" w:eastAsia="ＭＳ 明朝" w:hAnsi="Palatino" w:cs="Palatino"/>
          <w:sz w:val="24"/>
        </w:rPr>
        <w:t>san</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Saryo</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Woen</w:t>
      </w:r>
      <w:proofErr w:type="spellEnd"/>
      <w:r w:rsidRPr="00B779CF">
        <w:rPr>
          <w:rFonts w:ascii="Palatino" w:eastAsia="ＭＳ 明朝" w:hAnsi="Palatino" w:cs="Palatino"/>
          <w:sz w:val="24"/>
        </w:rPr>
        <w:t>, Korea, (originally published in 1968 in "Pek San Hak Po", 5)</w:t>
      </w:r>
    </w:p>
    <w:p w14:paraId="1F1A2070" w14:textId="77777777" w:rsidR="00B52630" w:rsidRPr="00B779CF" w:rsidRDefault="00B52630" w:rsidP="00B52630">
      <w:pPr>
        <w:autoSpaceDE w:val="0"/>
        <w:autoSpaceDN w:val="0"/>
        <w:adjustRightInd w:val="0"/>
        <w:ind w:left="240" w:hanging="240"/>
        <w:rPr>
          <w:rFonts w:ascii="Palatino" w:eastAsia="ＭＳ 明朝" w:hAnsi="Palatino" w:cs="Palatino"/>
          <w:sz w:val="24"/>
        </w:rPr>
      </w:pPr>
      <w:proofErr w:type="spellStart"/>
      <w:r w:rsidRPr="00B779CF">
        <w:rPr>
          <w:rFonts w:ascii="Palatino" w:eastAsia="ＭＳ 明朝" w:hAnsi="Palatino" w:cs="Palatino"/>
          <w:sz w:val="24"/>
        </w:rPr>
        <w:lastRenderedPageBreak/>
        <w:t>Satake</w:t>
      </w:r>
      <w:proofErr w:type="spellEnd"/>
      <w:r w:rsidRPr="00B779CF">
        <w:rPr>
          <w:rFonts w:ascii="Palatino" w:eastAsia="ＭＳ 明朝" w:hAnsi="Palatino" w:cs="Palatino"/>
          <w:sz w:val="24"/>
        </w:rPr>
        <w:t xml:space="preserve">, Akihiro (1955).  Characteristics found in color terms in ancient Japanese.  </w:t>
      </w:r>
      <w:proofErr w:type="spellStart"/>
      <w:r w:rsidRPr="00B779CF">
        <w:rPr>
          <w:rFonts w:ascii="Palatino" w:eastAsia="ＭＳ 明朝" w:hAnsi="Palatino" w:cs="Palatino"/>
          <w:sz w:val="24"/>
          <w:u w:val="single"/>
        </w:rPr>
        <w:t>Kokugo-Kokubun</w:t>
      </w:r>
      <w:proofErr w:type="spellEnd"/>
      <w:r w:rsidRPr="00B779CF">
        <w:rPr>
          <w:rFonts w:ascii="Palatino" w:eastAsia="ＭＳ 明朝" w:hAnsi="Palatino" w:cs="Palatino"/>
          <w:sz w:val="24"/>
          <w:u w:val="single"/>
        </w:rPr>
        <w:t xml:space="preserve"> [</w:t>
      </w:r>
      <w:proofErr w:type="spellStart"/>
      <w:r w:rsidRPr="00B779CF">
        <w:rPr>
          <w:rFonts w:ascii="Palatino" w:eastAsia="ＭＳ 明朝" w:hAnsi="Palatino" w:cs="Palatino"/>
          <w:sz w:val="24"/>
        </w:rPr>
        <w:t>Kokugo-Kokubun</w:t>
      </w:r>
      <w:proofErr w:type="spellEnd"/>
      <w:r w:rsidRPr="00B779CF">
        <w:rPr>
          <w:rFonts w:ascii="Palatino" w:eastAsia="ＭＳ 明朝" w:hAnsi="Palatino" w:cs="Palatino"/>
          <w:sz w:val="24"/>
        </w:rPr>
        <w:t>] 24-6.</w:t>
      </w:r>
    </w:p>
    <w:p w14:paraId="485B2CA6" w14:textId="77777777" w:rsidR="00B52630" w:rsidRPr="00B779CF" w:rsidRDefault="00B52630" w:rsidP="00B52630">
      <w:pPr>
        <w:autoSpaceDE w:val="0"/>
        <w:autoSpaceDN w:val="0"/>
        <w:adjustRightInd w:val="0"/>
        <w:ind w:left="240" w:hanging="240"/>
        <w:rPr>
          <w:rFonts w:ascii="Palatino" w:eastAsia="ＭＳ 明朝" w:hAnsi="Palatino" w:cs="Palatino"/>
          <w:sz w:val="24"/>
        </w:rPr>
      </w:pPr>
      <w:r w:rsidRPr="00B779CF">
        <w:rPr>
          <w:rFonts w:ascii="Palatino" w:eastAsia="ＭＳ 明朝" w:hAnsi="Palatino" w:cs="Palatino"/>
          <w:sz w:val="24"/>
        </w:rPr>
        <w:t>Song, Min, (1999).</w:t>
      </w:r>
      <w:r w:rsidRPr="00B779CF">
        <w:rPr>
          <w:rFonts w:ascii="Palatino" w:eastAsia="ＭＳ 明朝" w:hAnsi="Palatino" w:cs="Palatino"/>
          <w:sz w:val="24"/>
          <w:u w:val="single"/>
        </w:rPr>
        <w:t xml:space="preserve">Korean and Japanese in comparative perspective </w:t>
      </w:r>
      <w:r w:rsidRPr="00B779CF">
        <w:rPr>
          <w:rFonts w:ascii="Palatino" w:eastAsia="ＭＳ 明朝" w:hAnsi="Palatino" w:cs="Palatino"/>
          <w:sz w:val="24"/>
        </w:rPr>
        <w:t>[</w:t>
      </w:r>
      <w:proofErr w:type="spellStart"/>
      <w:r w:rsidRPr="00B779CF">
        <w:rPr>
          <w:rFonts w:ascii="Palatino" w:eastAsia="ＭＳ 明朝" w:hAnsi="Palatino" w:cs="Palatino"/>
          <w:sz w:val="24"/>
        </w:rPr>
        <w:t>Kankokugo</w:t>
      </w:r>
      <w:proofErr w:type="spellEnd"/>
      <w:r w:rsidRPr="00B779CF">
        <w:rPr>
          <w:rFonts w:ascii="Palatino" w:eastAsia="ＭＳ 明朝" w:hAnsi="Palatino" w:cs="Palatino"/>
          <w:sz w:val="24"/>
        </w:rPr>
        <w:t xml:space="preserve"> to Nihongo no Aida], So-</w:t>
      </w:r>
      <w:proofErr w:type="spellStart"/>
      <w:r w:rsidRPr="00B779CF">
        <w:rPr>
          <w:rFonts w:ascii="Palatino" w:eastAsia="ＭＳ 明朝" w:hAnsi="Palatino" w:cs="Palatino"/>
          <w:sz w:val="24"/>
        </w:rPr>
        <w:t>huu</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kan</w:t>
      </w:r>
      <w:proofErr w:type="spellEnd"/>
      <w:r w:rsidRPr="00B779CF">
        <w:rPr>
          <w:rFonts w:ascii="Palatino" w:eastAsia="ＭＳ 明朝" w:hAnsi="Palatino" w:cs="Palatino"/>
          <w:sz w:val="24"/>
        </w:rPr>
        <w:t xml:space="preserve">, Tokyo, </w:t>
      </w:r>
    </w:p>
    <w:p w14:paraId="6CCCAC7A" w14:textId="77777777" w:rsidR="00B52630" w:rsidRPr="00B779CF" w:rsidRDefault="00B52630" w:rsidP="00B52630">
      <w:pPr>
        <w:autoSpaceDE w:val="0"/>
        <w:autoSpaceDN w:val="0"/>
        <w:adjustRightInd w:val="0"/>
        <w:ind w:left="240" w:hanging="240"/>
        <w:rPr>
          <w:rFonts w:ascii="Palatino" w:eastAsia="ＭＳ 明朝" w:hAnsi="Palatino" w:cs="Palatino"/>
          <w:sz w:val="24"/>
        </w:rPr>
      </w:pPr>
      <w:proofErr w:type="spellStart"/>
      <w:r w:rsidRPr="00B779CF">
        <w:rPr>
          <w:rFonts w:ascii="Palatino" w:eastAsia="ＭＳ 明朝" w:hAnsi="Palatino" w:cs="Palatino"/>
          <w:sz w:val="24"/>
        </w:rPr>
        <w:t>Savel’eve</w:t>
      </w:r>
      <w:proofErr w:type="spellEnd"/>
      <w:r w:rsidRPr="00B779CF">
        <w:rPr>
          <w:rFonts w:ascii="Palatino" w:eastAsia="ＭＳ 明朝" w:hAnsi="Palatino" w:cs="Palatino"/>
          <w:sz w:val="24"/>
        </w:rPr>
        <w:t xml:space="preserve">, V.N. &amp; </w:t>
      </w:r>
      <w:proofErr w:type="spellStart"/>
      <w:r w:rsidRPr="00B779CF">
        <w:rPr>
          <w:rFonts w:ascii="Palatino" w:eastAsia="ＭＳ 明朝" w:hAnsi="Palatino" w:cs="Palatino"/>
          <w:sz w:val="24"/>
        </w:rPr>
        <w:t>Taksami</w:t>
      </w:r>
      <w:proofErr w:type="spellEnd"/>
      <w:r w:rsidRPr="00B779CF">
        <w:rPr>
          <w:rFonts w:ascii="Palatino" w:eastAsia="ＭＳ 明朝" w:hAnsi="Palatino" w:cs="Palatino"/>
          <w:sz w:val="24"/>
        </w:rPr>
        <w:t>, C.M. (1970).</w:t>
      </w:r>
      <w:r w:rsidRPr="00B779CF">
        <w:rPr>
          <w:rFonts w:ascii="Palatino" w:eastAsia="ＭＳ 明朝" w:hAnsi="Palatino" w:cs="Palatino"/>
          <w:sz w:val="24"/>
          <w:u w:val="single"/>
        </w:rPr>
        <w:t xml:space="preserve"> </w:t>
      </w:r>
      <w:proofErr w:type="spellStart"/>
      <w:r w:rsidRPr="00B779CF">
        <w:rPr>
          <w:rFonts w:ascii="Palatino" w:eastAsia="ＭＳ 明朝" w:hAnsi="Palatino" w:cs="Palatino"/>
          <w:sz w:val="24"/>
          <w:u w:val="single"/>
        </w:rPr>
        <w:t>Nivxsko-Russkij</w:t>
      </w:r>
      <w:proofErr w:type="spellEnd"/>
      <w:r w:rsidRPr="00B779CF">
        <w:rPr>
          <w:rFonts w:ascii="Palatino" w:eastAsia="ＭＳ 明朝" w:hAnsi="Palatino" w:cs="Palatino"/>
          <w:sz w:val="24"/>
          <w:u w:val="single"/>
        </w:rPr>
        <w:t xml:space="preserve"> </w:t>
      </w:r>
      <w:proofErr w:type="spellStart"/>
      <w:r w:rsidRPr="00B779CF">
        <w:rPr>
          <w:rFonts w:ascii="Palatino" w:eastAsia="ＭＳ 明朝" w:hAnsi="Palatino" w:cs="Palatino"/>
          <w:sz w:val="24"/>
          <w:u w:val="single"/>
        </w:rPr>
        <w:t>slovar</w:t>
      </w:r>
      <w:proofErr w:type="spellEnd"/>
      <w:r w:rsidRPr="00B779CF">
        <w:rPr>
          <w:rFonts w:ascii="Palatino" w:eastAsia="ＭＳ 明朝" w:hAnsi="Palatino" w:cs="Palatino"/>
          <w:sz w:val="24"/>
        </w:rPr>
        <w:t xml:space="preserve">, Moskva, </w:t>
      </w:r>
    </w:p>
    <w:p w14:paraId="0301ABCD" w14:textId="77777777" w:rsidR="00B52630" w:rsidRPr="00B779CF" w:rsidRDefault="00B52630" w:rsidP="00B52630">
      <w:pPr>
        <w:autoSpaceDE w:val="0"/>
        <w:autoSpaceDN w:val="0"/>
        <w:adjustRightInd w:val="0"/>
        <w:ind w:left="240" w:hanging="240"/>
        <w:rPr>
          <w:rFonts w:ascii="Palatino" w:eastAsia="ＭＳ 明朝" w:hAnsi="Palatino" w:cs="Palatino"/>
          <w:sz w:val="24"/>
        </w:rPr>
      </w:pPr>
      <w:proofErr w:type="spellStart"/>
      <w:r w:rsidRPr="00B779CF">
        <w:rPr>
          <w:rFonts w:ascii="Palatino" w:eastAsia="ＭＳ 明朝" w:hAnsi="Palatino" w:cs="Palatino"/>
          <w:sz w:val="24"/>
        </w:rPr>
        <w:t>Schostakowitsch</w:t>
      </w:r>
      <w:proofErr w:type="spellEnd"/>
      <w:r w:rsidRPr="00B779CF">
        <w:rPr>
          <w:rFonts w:ascii="Palatino" w:eastAsia="ＭＳ 明朝" w:hAnsi="Palatino" w:cs="Palatino"/>
          <w:sz w:val="24"/>
        </w:rPr>
        <w:t xml:space="preserve">, W.B. (1926). </w:t>
      </w:r>
      <w:r w:rsidRPr="00B779CF">
        <w:rPr>
          <w:rFonts w:ascii="Palatino" w:eastAsia="ＭＳ 明朝" w:hAnsi="Palatino" w:cs="Palatino"/>
          <w:sz w:val="24"/>
          <w:u w:val="single"/>
        </w:rPr>
        <w:t xml:space="preserve">Die </w:t>
      </w:r>
      <w:proofErr w:type="spellStart"/>
      <w:r w:rsidRPr="00B779CF">
        <w:rPr>
          <w:rFonts w:ascii="Palatino" w:eastAsia="ＭＳ 明朝" w:hAnsi="Palatino" w:cs="Palatino"/>
          <w:sz w:val="24"/>
          <w:u w:val="single"/>
        </w:rPr>
        <w:t>Historish-ethnographishe</w:t>
      </w:r>
      <w:proofErr w:type="spellEnd"/>
      <w:r w:rsidRPr="00B779CF">
        <w:rPr>
          <w:rFonts w:ascii="Palatino" w:eastAsia="ＭＳ 明朝" w:hAnsi="Palatino" w:cs="Palatino"/>
          <w:sz w:val="24"/>
          <w:u w:val="single"/>
        </w:rPr>
        <w:t xml:space="preserve"> </w:t>
      </w:r>
      <w:proofErr w:type="spellStart"/>
      <w:r w:rsidRPr="00B779CF">
        <w:rPr>
          <w:rFonts w:ascii="Palatino" w:eastAsia="ＭＳ 明朝" w:hAnsi="Palatino" w:cs="Palatino"/>
          <w:sz w:val="24"/>
          <w:u w:val="single"/>
        </w:rPr>
        <w:t>Bedeutung</w:t>
      </w:r>
      <w:proofErr w:type="spellEnd"/>
      <w:r w:rsidRPr="00B779CF">
        <w:rPr>
          <w:rFonts w:ascii="Palatino" w:eastAsia="ＭＳ 明朝" w:hAnsi="Palatino" w:cs="Palatino"/>
          <w:sz w:val="24"/>
          <w:u w:val="single"/>
        </w:rPr>
        <w:t xml:space="preserve"> der </w:t>
      </w:r>
      <w:proofErr w:type="spellStart"/>
      <w:r w:rsidRPr="00B779CF">
        <w:rPr>
          <w:rFonts w:ascii="Palatino" w:eastAsia="ＭＳ 明朝" w:hAnsi="Palatino" w:cs="Palatino"/>
          <w:sz w:val="24"/>
          <w:u w:val="single"/>
        </w:rPr>
        <w:t>Benennungen</w:t>
      </w:r>
      <w:proofErr w:type="spellEnd"/>
      <w:r w:rsidRPr="00B779CF">
        <w:rPr>
          <w:rFonts w:ascii="Palatino" w:eastAsia="ＭＳ 明朝" w:hAnsi="Palatino" w:cs="Palatino"/>
          <w:sz w:val="24"/>
          <w:u w:val="single"/>
        </w:rPr>
        <w:t xml:space="preserve"> </w:t>
      </w:r>
      <w:proofErr w:type="spellStart"/>
      <w:r w:rsidRPr="00B779CF">
        <w:rPr>
          <w:rFonts w:ascii="Palatino" w:eastAsia="ＭＳ 明朝" w:hAnsi="Palatino" w:cs="Palatino"/>
          <w:sz w:val="24"/>
          <w:u w:val="single"/>
        </w:rPr>
        <w:t>sibirischer</w:t>
      </w:r>
      <w:proofErr w:type="spellEnd"/>
      <w:r w:rsidRPr="00B779CF">
        <w:rPr>
          <w:rFonts w:ascii="Palatino" w:eastAsia="ＭＳ 明朝" w:hAnsi="Palatino" w:cs="Palatino"/>
          <w:sz w:val="24"/>
          <w:u w:val="single"/>
        </w:rPr>
        <w:t xml:space="preserve"> </w:t>
      </w:r>
      <w:proofErr w:type="spellStart"/>
      <w:r w:rsidRPr="00B779CF">
        <w:rPr>
          <w:rFonts w:ascii="Palatino" w:eastAsia="ＭＳ 明朝" w:hAnsi="Palatino" w:cs="Palatino"/>
          <w:sz w:val="24"/>
          <w:u w:val="single"/>
        </w:rPr>
        <w:t>Fl</w:t>
      </w:r>
      <w:r w:rsidRPr="00B779CF">
        <w:rPr>
          <w:rFonts w:ascii="Palatino" w:eastAsia="ＭＳ 明朝" w:hAnsi="Palatino" w:cs="Palatino"/>
          <w:sz w:val="24"/>
        </w:rPr>
        <w:t>¸sse</w:t>
      </w:r>
      <w:proofErr w:type="spellEnd"/>
      <w:r w:rsidRPr="00B779CF">
        <w:rPr>
          <w:rFonts w:ascii="Palatino" w:eastAsia="ＭＳ 明朝" w:hAnsi="Palatino" w:cs="Palatino"/>
          <w:sz w:val="24"/>
        </w:rPr>
        <w:t>. UJ, 6-1</w:t>
      </w:r>
      <w:r w:rsidRPr="00B779CF">
        <w:rPr>
          <w:rFonts w:ascii="ＭＳ 明朝" w:eastAsia="ＭＳ 明朝" w:hAnsi="Palatino" w:cs="ＭＳ 明朝" w:hint="eastAsia"/>
          <w:sz w:val="24"/>
        </w:rPr>
        <w:t>·</w:t>
      </w:r>
      <w:r w:rsidRPr="00B779CF">
        <w:rPr>
          <w:rFonts w:ascii="Palatino" w:eastAsia="ＭＳ 明朝" w:hAnsi="Palatino" w:cs="Palatino"/>
          <w:sz w:val="24"/>
        </w:rPr>
        <w:t>2.</w:t>
      </w:r>
    </w:p>
    <w:p w14:paraId="7228851A" w14:textId="77777777" w:rsidR="00B52630" w:rsidRPr="00B779CF" w:rsidRDefault="00B52630" w:rsidP="00B52630">
      <w:pPr>
        <w:autoSpaceDE w:val="0"/>
        <w:autoSpaceDN w:val="0"/>
        <w:adjustRightInd w:val="0"/>
        <w:ind w:left="240" w:hanging="240"/>
        <w:rPr>
          <w:rFonts w:ascii="Palatino" w:eastAsia="ＭＳ 明朝" w:hAnsi="Palatino" w:cs="Palatino"/>
          <w:sz w:val="24"/>
        </w:rPr>
      </w:pPr>
      <w:r w:rsidRPr="00B779CF">
        <w:rPr>
          <w:rFonts w:ascii="Palatino" w:eastAsia="ＭＳ 明朝" w:hAnsi="Palatino" w:cs="Palatino"/>
          <w:sz w:val="24"/>
        </w:rPr>
        <w:t xml:space="preserve">Shin-mura, </w:t>
      </w:r>
      <w:proofErr w:type="spellStart"/>
      <w:r w:rsidRPr="00B779CF">
        <w:rPr>
          <w:rFonts w:ascii="Palatino" w:eastAsia="ＭＳ 明朝" w:hAnsi="Palatino" w:cs="Palatino"/>
          <w:sz w:val="24"/>
        </w:rPr>
        <w:t>Izuru</w:t>
      </w:r>
      <w:proofErr w:type="spellEnd"/>
      <w:r w:rsidRPr="00B779CF">
        <w:rPr>
          <w:rFonts w:ascii="Palatino" w:eastAsia="ＭＳ 明朝" w:hAnsi="Palatino" w:cs="Palatino"/>
          <w:sz w:val="24"/>
        </w:rPr>
        <w:t xml:space="preserve">, (1916). </w:t>
      </w:r>
      <w:r w:rsidRPr="00B779CF">
        <w:rPr>
          <w:rFonts w:ascii="Palatino" w:eastAsia="ＭＳ 明朝" w:hAnsi="Palatino" w:cs="Palatino"/>
          <w:sz w:val="24"/>
          <w:u w:val="single"/>
        </w:rPr>
        <w:t xml:space="preserve">On the numeral of Japanese and Korean </w:t>
      </w:r>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Kokugo</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oyobi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Chosengo</w:t>
      </w:r>
      <w:proofErr w:type="spellEnd"/>
      <w:r w:rsidRPr="00B779CF">
        <w:rPr>
          <w:rFonts w:ascii="Palatino" w:eastAsia="ＭＳ 明朝" w:hAnsi="Palatino" w:cs="Palatino"/>
          <w:sz w:val="24"/>
        </w:rPr>
        <w:t xml:space="preserve"> no </w:t>
      </w:r>
      <w:proofErr w:type="spellStart"/>
      <w:r w:rsidRPr="00B779CF">
        <w:rPr>
          <w:rFonts w:ascii="Palatino" w:eastAsia="ＭＳ 明朝" w:hAnsi="Palatino" w:cs="Palatino"/>
          <w:sz w:val="24"/>
        </w:rPr>
        <w:t>Suushi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ni</w:t>
      </w:r>
      <w:proofErr w:type="spellEnd"/>
      <w:r w:rsidRPr="00B779CF">
        <w:rPr>
          <w:rFonts w:ascii="Palatino" w:eastAsia="ＭＳ 明朝" w:hAnsi="Palatino" w:cs="Palatino"/>
          <w:sz w:val="24"/>
        </w:rPr>
        <w:t xml:space="preserve"> </w:t>
      </w:r>
      <w:proofErr w:type="spellStart"/>
      <w:r w:rsidRPr="00B779CF">
        <w:rPr>
          <w:rFonts w:ascii="Palatino" w:eastAsia="ＭＳ 明朝" w:hAnsi="Palatino" w:cs="Palatino"/>
          <w:sz w:val="24"/>
        </w:rPr>
        <w:t>tsuite</w:t>
      </w:r>
      <w:proofErr w:type="spellEnd"/>
      <w:r w:rsidRPr="00B779CF">
        <w:rPr>
          <w:rFonts w:ascii="Palatino" w:eastAsia="ＭＳ 明朝" w:hAnsi="Palatino" w:cs="Palatino"/>
          <w:sz w:val="24"/>
        </w:rPr>
        <w:t>], ”GEI-BUN”, 7-4.</w:t>
      </w:r>
    </w:p>
    <w:p w14:paraId="1787280B" w14:textId="77777777" w:rsidR="00B52630" w:rsidRPr="00B779CF" w:rsidRDefault="00B52630" w:rsidP="00B52630">
      <w:pPr>
        <w:autoSpaceDE w:val="0"/>
        <w:autoSpaceDN w:val="0"/>
        <w:adjustRightInd w:val="0"/>
        <w:ind w:left="240" w:hanging="240"/>
        <w:rPr>
          <w:rFonts w:ascii="Palatino" w:eastAsia="ＭＳ 明朝" w:hAnsi="Palatino" w:cs="Palatino"/>
          <w:sz w:val="24"/>
        </w:rPr>
      </w:pPr>
      <w:proofErr w:type="spellStart"/>
      <w:r w:rsidRPr="00B779CF">
        <w:rPr>
          <w:rFonts w:ascii="Palatino" w:eastAsia="ＭＳ 明朝" w:hAnsi="Palatino" w:cs="Palatino"/>
          <w:sz w:val="24"/>
        </w:rPr>
        <w:t>Toh</w:t>
      </w:r>
      <w:proofErr w:type="spellEnd"/>
      <w:r w:rsidRPr="00B779CF">
        <w:rPr>
          <w:rFonts w:ascii="Palatino" w:eastAsia="ＭＳ 明朝" w:hAnsi="Palatino" w:cs="Palatino"/>
          <w:sz w:val="24"/>
        </w:rPr>
        <w:t>, Soo-</w:t>
      </w:r>
      <w:proofErr w:type="spellStart"/>
      <w:r w:rsidRPr="00B779CF">
        <w:rPr>
          <w:rFonts w:ascii="Palatino" w:eastAsia="ＭＳ 明朝" w:hAnsi="Palatino" w:cs="Palatino"/>
          <w:sz w:val="24"/>
        </w:rPr>
        <w:t>hee</w:t>
      </w:r>
      <w:proofErr w:type="spellEnd"/>
      <w:r w:rsidRPr="00B779CF">
        <w:rPr>
          <w:rFonts w:ascii="Palatino" w:eastAsia="ＭＳ 明朝" w:hAnsi="Palatino" w:cs="Palatino"/>
          <w:sz w:val="24"/>
        </w:rPr>
        <w:t xml:space="preserve">, (1977). </w:t>
      </w:r>
      <w:r w:rsidRPr="00B779CF">
        <w:rPr>
          <w:rFonts w:ascii="Palatino" w:eastAsia="ＭＳ 明朝" w:hAnsi="Palatino" w:cs="Palatino"/>
          <w:sz w:val="24"/>
          <w:u w:val="single"/>
        </w:rPr>
        <w:t xml:space="preserve">Study of the </w:t>
      </w:r>
      <w:proofErr w:type="spellStart"/>
      <w:r w:rsidRPr="00B779CF">
        <w:rPr>
          <w:rFonts w:ascii="Palatino" w:eastAsia="ＭＳ 明朝" w:hAnsi="Palatino" w:cs="Palatino"/>
          <w:sz w:val="24"/>
          <w:u w:val="single"/>
        </w:rPr>
        <w:t>Pekche</w:t>
      </w:r>
      <w:proofErr w:type="spellEnd"/>
      <w:r w:rsidRPr="00B779CF">
        <w:rPr>
          <w:rFonts w:ascii="Palatino" w:eastAsia="ＭＳ 明朝" w:hAnsi="Palatino" w:cs="Palatino"/>
          <w:sz w:val="24"/>
          <w:u w:val="single"/>
        </w:rPr>
        <w:t xml:space="preserve"> language </w:t>
      </w:r>
      <w:r w:rsidRPr="00B779CF">
        <w:rPr>
          <w:rFonts w:ascii="Palatino" w:eastAsia="ＭＳ 明朝" w:hAnsi="Palatino" w:cs="Palatino"/>
          <w:sz w:val="24"/>
        </w:rPr>
        <w:t>[</w:t>
      </w:r>
      <w:proofErr w:type="spellStart"/>
      <w:r w:rsidRPr="00B779CF">
        <w:rPr>
          <w:rFonts w:ascii="Palatino" w:eastAsia="ＭＳ 明朝" w:hAnsi="Palatino" w:cs="Palatino"/>
          <w:sz w:val="24"/>
        </w:rPr>
        <w:t>Kudara</w:t>
      </w:r>
      <w:proofErr w:type="spellEnd"/>
      <w:r w:rsidRPr="00B779CF">
        <w:rPr>
          <w:rFonts w:ascii="Palatino" w:eastAsia="ＭＳ 明朝" w:hAnsi="Palatino" w:cs="Palatino"/>
          <w:sz w:val="24"/>
        </w:rPr>
        <w:t xml:space="preserve"> go </w:t>
      </w:r>
      <w:proofErr w:type="spellStart"/>
      <w:r w:rsidRPr="00B779CF">
        <w:rPr>
          <w:rFonts w:ascii="Palatino" w:eastAsia="ＭＳ 明朝" w:hAnsi="Palatino" w:cs="Palatino"/>
          <w:sz w:val="24"/>
        </w:rPr>
        <w:t>Kenkyu</w:t>
      </w:r>
      <w:proofErr w:type="spellEnd"/>
      <w:r w:rsidRPr="00B779CF">
        <w:rPr>
          <w:rFonts w:ascii="Palatino" w:eastAsia="ＭＳ 明朝" w:hAnsi="Palatino" w:cs="Palatino"/>
          <w:sz w:val="24"/>
        </w:rPr>
        <w:t xml:space="preserve">], Asia </w:t>
      </w:r>
      <w:proofErr w:type="spellStart"/>
      <w:r w:rsidRPr="00B779CF">
        <w:rPr>
          <w:rFonts w:ascii="Palatino" w:eastAsia="ＭＳ 明朝" w:hAnsi="Palatino" w:cs="Palatino"/>
          <w:sz w:val="24"/>
        </w:rPr>
        <w:t>Bunkasha</w:t>
      </w:r>
      <w:proofErr w:type="spellEnd"/>
      <w:r w:rsidRPr="00B779CF">
        <w:rPr>
          <w:rFonts w:ascii="Palatino" w:eastAsia="ＭＳ 明朝" w:hAnsi="Palatino" w:cs="Palatino"/>
          <w:sz w:val="24"/>
        </w:rPr>
        <w:t>, Soul.</w:t>
      </w:r>
    </w:p>
    <w:p w14:paraId="3717E046" w14:textId="77777777" w:rsidR="00B52630" w:rsidRDefault="00B52630" w:rsidP="00B52630">
      <w:pPr>
        <w:autoSpaceDE w:val="0"/>
        <w:autoSpaceDN w:val="0"/>
        <w:adjustRightInd w:val="0"/>
        <w:ind w:left="240" w:hanging="240"/>
        <w:rPr>
          <w:rFonts w:ascii="Palatino" w:hAnsi="Palatino" w:cs="Palatino"/>
          <w:sz w:val="24"/>
        </w:rPr>
      </w:pPr>
      <w:r w:rsidRPr="00B779CF">
        <w:rPr>
          <w:rFonts w:ascii="Palatino" w:eastAsia="Dotum" w:hAnsi="Palatino" w:cs="Palatino"/>
          <w:sz w:val="24"/>
        </w:rPr>
        <w:t xml:space="preserve">Tryon, Darrell T. (ed.), (1995). </w:t>
      </w:r>
      <w:r w:rsidRPr="00B779CF">
        <w:rPr>
          <w:rFonts w:ascii="Palatino" w:eastAsia="Dotum" w:hAnsi="Palatino" w:cs="Palatino"/>
          <w:sz w:val="24"/>
          <w:u w:val="single"/>
        </w:rPr>
        <w:t>Comparative Austronesian dictionary; an Introduction to Austronesian studies</w:t>
      </w:r>
      <w:r w:rsidRPr="00B779CF">
        <w:rPr>
          <w:rFonts w:ascii="Palatino" w:eastAsia="Dotum" w:hAnsi="Palatino" w:cs="Palatino"/>
          <w:sz w:val="24"/>
        </w:rPr>
        <w:t xml:space="preserve">. Mouton de Gruyter, New York, </w:t>
      </w:r>
    </w:p>
    <w:sectPr w:rsidR="00B52630" w:rsidSect="007D568D">
      <w:footerReference w:type="default" r:id="rId7"/>
      <w:pgSz w:w="11906" w:h="16838" w:code="9"/>
      <w:pgMar w:top="567" w:right="567" w:bottom="567" w:left="56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5A3D7" w14:textId="77777777" w:rsidR="00E64A57" w:rsidRDefault="00E64A57" w:rsidP="00E64A57">
      <w:pPr>
        <w:spacing w:after="0" w:line="240" w:lineRule="auto"/>
      </w:pPr>
      <w:r>
        <w:separator/>
      </w:r>
    </w:p>
  </w:endnote>
  <w:endnote w:type="continuationSeparator" w:id="0">
    <w:p w14:paraId="48C0B502" w14:textId="77777777" w:rsidR="00E64A57" w:rsidRDefault="00E64A57" w:rsidP="00E64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Palatino">
    <w:altName w:val="Book Antiqua"/>
    <w:charset w:val="00"/>
    <w:family w:val="auto"/>
    <w:pitch w:val="variable"/>
    <w:sig w:usb0="A00002FF" w:usb1="7800205A" w:usb2="14600000" w:usb3="00000000" w:csb0="00000193"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351900"/>
      <w:docPartObj>
        <w:docPartGallery w:val="Page Numbers (Bottom of Page)"/>
        <w:docPartUnique/>
      </w:docPartObj>
    </w:sdtPr>
    <w:sdtEndPr/>
    <w:sdtContent>
      <w:p w14:paraId="6D90E420" w14:textId="55636D5E" w:rsidR="00E64A57" w:rsidRDefault="00E64A57">
        <w:pPr>
          <w:pStyle w:val="ae"/>
          <w:jc w:val="right"/>
        </w:pPr>
        <w:r>
          <w:fldChar w:fldCharType="begin"/>
        </w:r>
        <w:r>
          <w:instrText>PAGE   \* MERGEFORMAT</w:instrText>
        </w:r>
        <w:r>
          <w:fldChar w:fldCharType="separate"/>
        </w:r>
        <w:r>
          <w:rPr>
            <w:lang w:val="ja-JP"/>
          </w:rPr>
          <w:t>2</w:t>
        </w:r>
        <w:r>
          <w:fldChar w:fldCharType="end"/>
        </w:r>
      </w:p>
    </w:sdtContent>
  </w:sdt>
  <w:p w14:paraId="430928E3" w14:textId="77777777" w:rsidR="00E64A57" w:rsidRDefault="00E64A5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E4292" w14:textId="77777777" w:rsidR="00E64A57" w:rsidRDefault="00E64A57" w:rsidP="00E64A57">
      <w:pPr>
        <w:spacing w:after="0" w:line="240" w:lineRule="auto"/>
      </w:pPr>
      <w:r>
        <w:separator/>
      </w:r>
    </w:p>
  </w:footnote>
  <w:footnote w:type="continuationSeparator" w:id="0">
    <w:p w14:paraId="68BB1DD6" w14:textId="77777777" w:rsidR="00E64A57" w:rsidRDefault="00E64A57" w:rsidP="00E64A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5DC"/>
    <w:multiLevelType w:val="multilevel"/>
    <w:tmpl w:val="111E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24E09"/>
    <w:multiLevelType w:val="multilevel"/>
    <w:tmpl w:val="C6C29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6278F"/>
    <w:multiLevelType w:val="multilevel"/>
    <w:tmpl w:val="AD202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C6B70"/>
    <w:multiLevelType w:val="multilevel"/>
    <w:tmpl w:val="E1DA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4004B"/>
    <w:multiLevelType w:val="multilevel"/>
    <w:tmpl w:val="D26C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E84FA7"/>
    <w:multiLevelType w:val="multilevel"/>
    <w:tmpl w:val="FF80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480C6B"/>
    <w:multiLevelType w:val="multilevel"/>
    <w:tmpl w:val="3884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F36BB9"/>
    <w:multiLevelType w:val="multilevel"/>
    <w:tmpl w:val="CB80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3D59C0"/>
    <w:multiLevelType w:val="multilevel"/>
    <w:tmpl w:val="D5FE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F1CA0"/>
    <w:multiLevelType w:val="multilevel"/>
    <w:tmpl w:val="99D87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52FDC"/>
    <w:multiLevelType w:val="multilevel"/>
    <w:tmpl w:val="8052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52118"/>
    <w:multiLevelType w:val="multilevel"/>
    <w:tmpl w:val="86C6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F45E6"/>
    <w:multiLevelType w:val="multilevel"/>
    <w:tmpl w:val="7B78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1A2184"/>
    <w:multiLevelType w:val="hybridMultilevel"/>
    <w:tmpl w:val="2A02F608"/>
    <w:lvl w:ilvl="0" w:tplc="CEC017BE">
      <w:start w:val="4"/>
      <w:numFmt w:val="bullet"/>
      <w:lvlText w:val="●"/>
      <w:lvlJc w:val="left"/>
      <w:pPr>
        <w:ind w:left="360" w:hanging="360"/>
      </w:pPr>
      <w:rPr>
        <w:rFonts w:ascii="游明朝" w:eastAsia="游明朝" w:hAnsi="游明朝" w:cs="Palatino"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4" w15:restartNumberingAfterBreak="0">
    <w:nsid w:val="39F47317"/>
    <w:multiLevelType w:val="multilevel"/>
    <w:tmpl w:val="FFE46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FB2684"/>
    <w:multiLevelType w:val="multilevel"/>
    <w:tmpl w:val="8B66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8968F4"/>
    <w:multiLevelType w:val="multilevel"/>
    <w:tmpl w:val="3FC26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F10759"/>
    <w:multiLevelType w:val="multilevel"/>
    <w:tmpl w:val="0D3C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304B00"/>
    <w:multiLevelType w:val="multilevel"/>
    <w:tmpl w:val="E8E6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FF5D30"/>
    <w:multiLevelType w:val="multilevel"/>
    <w:tmpl w:val="64D6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6474A8"/>
    <w:multiLevelType w:val="multilevel"/>
    <w:tmpl w:val="4C92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6B543A"/>
    <w:multiLevelType w:val="multilevel"/>
    <w:tmpl w:val="109E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487B8E"/>
    <w:multiLevelType w:val="multilevel"/>
    <w:tmpl w:val="AB0A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AB2E70"/>
    <w:multiLevelType w:val="multilevel"/>
    <w:tmpl w:val="7718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6827CD"/>
    <w:multiLevelType w:val="multilevel"/>
    <w:tmpl w:val="6156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0A4281"/>
    <w:multiLevelType w:val="multilevel"/>
    <w:tmpl w:val="3286C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BF59CC"/>
    <w:multiLevelType w:val="multilevel"/>
    <w:tmpl w:val="5000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9C1B01"/>
    <w:multiLevelType w:val="multilevel"/>
    <w:tmpl w:val="5000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5F3E06"/>
    <w:multiLevelType w:val="multilevel"/>
    <w:tmpl w:val="396C4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AE4B47"/>
    <w:multiLevelType w:val="multilevel"/>
    <w:tmpl w:val="6A46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E81477"/>
    <w:multiLevelType w:val="multilevel"/>
    <w:tmpl w:val="990A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181543">
    <w:abstractNumId w:val="5"/>
  </w:num>
  <w:num w:numId="2" w16cid:durableId="1484002843">
    <w:abstractNumId w:val="22"/>
  </w:num>
  <w:num w:numId="3" w16cid:durableId="380445799">
    <w:abstractNumId w:val="17"/>
  </w:num>
  <w:num w:numId="4" w16cid:durableId="438061788">
    <w:abstractNumId w:val="11"/>
  </w:num>
  <w:num w:numId="5" w16cid:durableId="767233853">
    <w:abstractNumId w:val="12"/>
  </w:num>
  <w:num w:numId="6" w16cid:durableId="2032955353">
    <w:abstractNumId w:val="21"/>
  </w:num>
  <w:num w:numId="7" w16cid:durableId="206182393">
    <w:abstractNumId w:val="10"/>
  </w:num>
  <w:num w:numId="8" w16cid:durableId="987443596">
    <w:abstractNumId w:val="19"/>
  </w:num>
  <w:num w:numId="9" w16cid:durableId="678435004">
    <w:abstractNumId w:val="3"/>
  </w:num>
  <w:num w:numId="10" w16cid:durableId="2086995424">
    <w:abstractNumId w:val="9"/>
  </w:num>
  <w:num w:numId="11" w16cid:durableId="1724909346">
    <w:abstractNumId w:val="1"/>
  </w:num>
  <w:num w:numId="12" w16cid:durableId="1764257928">
    <w:abstractNumId w:val="15"/>
  </w:num>
  <w:num w:numId="13" w16cid:durableId="1927763178">
    <w:abstractNumId w:val="26"/>
  </w:num>
  <w:num w:numId="14" w16cid:durableId="622007887">
    <w:abstractNumId w:val="18"/>
  </w:num>
  <w:num w:numId="15" w16cid:durableId="464858444">
    <w:abstractNumId w:val="6"/>
  </w:num>
  <w:num w:numId="16" w16cid:durableId="1626619263">
    <w:abstractNumId w:val="27"/>
  </w:num>
  <w:num w:numId="17" w16cid:durableId="179928908">
    <w:abstractNumId w:val="29"/>
  </w:num>
  <w:num w:numId="18" w16cid:durableId="1153721236">
    <w:abstractNumId w:val="16"/>
  </w:num>
  <w:num w:numId="19" w16cid:durableId="2130083237">
    <w:abstractNumId w:val="24"/>
  </w:num>
  <w:num w:numId="20" w16cid:durableId="1849321708">
    <w:abstractNumId w:val="30"/>
  </w:num>
  <w:num w:numId="21" w16cid:durableId="1087115774">
    <w:abstractNumId w:val="8"/>
  </w:num>
  <w:num w:numId="22" w16cid:durableId="741833716">
    <w:abstractNumId w:val="23"/>
  </w:num>
  <w:num w:numId="23" w16cid:durableId="158231025">
    <w:abstractNumId w:val="4"/>
  </w:num>
  <w:num w:numId="24" w16cid:durableId="1677541231">
    <w:abstractNumId w:val="2"/>
  </w:num>
  <w:num w:numId="25" w16cid:durableId="764805823">
    <w:abstractNumId w:val="20"/>
  </w:num>
  <w:num w:numId="26" w16cid:durableId="1778479952">
    <w:abstractNumId w:val="28"/>
  </w:num>
  <w:num w:numId="27" w16cid:durableId="1791511980">
    <w:abstractNumId w:val="7"/>
  </w:num>
  <w:num w:numId="28" w16cid:durableId="1942184407">
    <w:abstractNumId w:val="0"/>
  </w:num>
  <w:num w:numId="29" w16cid:durableId="1655527445">
    <w:abstractNumId w:val="14"/>
  </w:num>
  <w:num w:numId="30" w16cid:durableId="409543106">
    <w:abstractNumId w:val="25"/>
  </w:num>
  <w:num w:numId="31" w16cid:durableId="10256694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savePreviewPicture/>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83D"/>
    <w:rsid w:val="000C66B9"/>
    <w:rsid w:val="000F783D"/>
    <w:rsid w:val="002D6D8E"/>
    <w:rsid w:val="003161F5"/>
    <w:rsid w:val="003F6870"/>
    <w:rsid w:val="00477931"/>
    <w:rsid w:val="00497E0C"/>
    <w:rsid w:val="004F7314"/>
    <w:rsid w:val="00511E18"/>
    <w:rsid w:val="005E5A04"/>
    <w:rsid w:val="006622A7"/>
    <w:rsid w:val="006A3711"/>
    <w:rsid w:val="006A78EA"/>
    <w:rsid w:val="007D568D"/>
    <w:rsid w:val="00930DB3"/>
    <w:rsid w:val="00A84BE0"/>
    <w:rsid w:val="00AB5069"/>
    <w:rsid w:val="00AC6575"/>
    <w:rsid w:val="00AE65AE"/>
    <w:rsid w:val="00B457E2"/>
    <w:rsid w:val="00B52630"/>
    <w:rsid w:val="00C62826"/>
    <w:rsid w:val="00D81682"/>
    <w:rsid w:val="00E44FC1"/>
    <w:rsid w:val="00E64A57"/>
    <w:rsid w:val="00EA3568"/>
    <w:rsid w:val="00FD62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3994F0A"/>
  <w15:chartTrackingRefBased/>
  <w15:docId w15:val="{67792EC8-0E80-409A-A6B6-7581D48FC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6870"/>
    <w:pPr>
      <w:widowControl w:val="0"/>
    </w:pPr>
  </w:style>
  <w:style w:type="paragraph" w:styleId="1">
    <w:name w:val="heading 1"/>
    <w:basedOn w:val="a"/>
    <w:next w:val="a"/>
    <w:link w:val="10"/>
    <w:uiPriority w:val="9"/>
    <w:qFormat/>
    <w:rsid w:val="000F783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F783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F783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F783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783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783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783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783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783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F783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F783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F783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F783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F783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F783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F783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F783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F783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F783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F78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783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F78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F783D"/>
    <w:pPr>
      <w:spacing w:before="160"/>
      <w:jc w:val="center"/>
    </w:pPr>
    <w:rPr>
      <w:i/>
      <w:iCs/>
      <w:color w:val="404040" w:themeColor="text1" w:themeTint="BF"/>
    </w:rPr>
  </w:style>
  <w:style w:type="character" w:customStyle="1" w:styleId="a8">
    <w:name w:val="引用文 (文字)"/>
    <w:basedOn w:val="a0"/>
    <w:link w:val="a7"/>
    <w:uiPriority w:val="29"/>
    <w:rsid w:val="000F783D"/>
    <w:rPr>
      <w:i/>
      <w:iCs/>
      <w:color w:val="404040" w:themeColor="text1" w:themeTint="BF"/>
    </w:rPr>
  </w:style>
  <w:style w:type="paragraph" w:styleId="a9">
    <w:name w:val="List Paragraph"/>
    <w:basedOn w:val="a"/>
    <w:uiPriority w:val="34"/>
    <w:qFormat/>
    <w:rsid w:val="000F783D"/>
    <w:pPr>
      <w:ind w:left="720"/>
      <w:contextualSpacing/>
    </w:pPr>
  </w:style>
  <w:style w:type="character" w:styleId="21">
    <w:name w:val="Intense Emphasis"/>
    <w:basedOn w:val="a0"/>
    <w:uiPriority w:val="21"/>
    <w:qFormat/>
    <w:rsid w:val="000F783D"/>
    <w:rPr>
      <w:i/>
      <w:iCs/>
      <w:color w:val="0F4761" w:themeColor="accent1" w:themeShade="BF"/>
    </w:rPr>
  </w:style>
  <w:style w:type="paragraph" w:styleId="22">
    <w:name w:val="Intense Quote"/>
    <w:basedOn w:val="a"/>
    <w:next w:val="a"/>
    <w:link w:val="23"/>
    <w:uiPriority w:val="30"/>
    <w:qFormat/>
    <w:rsid w:val="000F7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F783D"/>
    <w:rPr>
      <w:i/>
      <w:iCs/>
      <w:color w:val="0F4761" w:themeColor="accent1" w:themeShade="BF"/>
    </w:rPr>
  </w:style>
  <w:style w:type="character" w:styleId="24">
    <w:name w:val="Intense Reference"/>
    <w:basedOn w:val="a0"/>
    <w:uiPriority w:val="32"/>
    <w:qFormat/>
    <w:rsid w:val="000F783D"/>
    <w:rPr>
      <w:b/>
      <w:bCs/>
      <w:smallCaps/>
      <w:color w:val="0F4761" w:themeColor="accent1" w:themeShade="BF"/>
      <w:spacing w:val="5"/>
    </w:rPr>
  </w:style>
  <w:style w:type="paragraph" w:styleId="Web">
    <w:name w:val="Normal (Web)"/>
    <w:basedOn w:val="a"/>
    <w:uiPriority w:val="99"/>
    <w:semiHidden/>
    <w:unhideWhenUsed/>
    <w:rsid w:val="000F783D"/>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 w:type="character" w:styleId="aa">
    <w:name w:val="Strong"/>
    <w:basedOn w:val="a0"/>
    <w:uiPriority w:val="22"/>
    <w:qFormat/>
    <w:rsid w:val="000F783D"/>
    <w:rPr>
      <w:b/>
      <w:bCs/>
    </w:rPr>
  </w:style>
  <w:style w:type="character" w:styleId="ab">
    <w:name w:val="Emphasis"/>
    <w:basedOn w:val="a0"/>
    <w:uiPriority w:val="20"/>
    <w:qFormat/>
    <w:rsid w:val="000F783D"/>
    <w:rPr>
      <w:i/>
      <w:iCs/>
    </w:rPr>
  </w:style>
  <w:style w:type="paragraph" w:styleId="ac">
    <w:name w:val="header"/>
    <w:basedOn w:val="a"/>
    <w:link w:val="ad"/>
    <w:uiPriority w:val="99"/>
    <w:unhideWhenUsed/>
    <w:rsid w:val="00E64A57"/>
    <w:pPr>
      <w:tabs>
        <w:tab w:val="center" w:pos="4252"/>
        <w:tab w:val="right" w:pos="8504"/>
      </w:tabs>
      <w:snapToGrid w:val="0"/>
    </w:pPr>
  </w:style>
  <w:style w:type="character" w:customStyle="1" w:styleId="ad">
    <w:name w:val="ヘッダー (文字)"/>
    <w:basedOn w:val="a0"/>
    <w:link w:val="ac"/>
    <w:uiPriority w:val="99"/>
    <w:rsid w:val="00E64A57"/>
  </w:style>
  <w:style w:type="paragraph" w:styleId="ae">
    <w:name w:val="footer"/>
    <w:basedOn w:val="a"/>
    <w:link w:val="af"/>
    <w:uiPriority w:val="99"/>
    <w:unhideWhenUsed/>
    <w:rsid w:val="00E64A57"/>
    <w:pPr>
      <w:tabs>
        <w:tab w:val="center" w:pos="4252"/>
        <w:tab w:val="right" w:pos="8504"/>
      </w:tabs>
      <w:snapToGrid w:val="0"/>
    </w:pPr>
  </w:style>
  <w:style w:type="character" w:customStyle="1" w:styleId="af">
    <w:name w:val="フッター (文字)"/>
    <w:basedOn w:val="a0"/>
    <w:link w:val="ae"/>
    <w:uiPriority w:val="99"/>
    <w:rsid w:val="00E64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475">
      <w:bodyDiv w:val="1"/>
      <w:marLeft w:val="0"/>
      <w:marRight w:val="0"/>
      <w:marTop w:val="0"/>
      <w:marBottom w:val="0"/>
      <w:divBdr>
        <w:top w:val="none" w:sz="0" w:space="0" w:color="auto"/>
        <w:left w:val="none" w:sz="0" w:space="0" w:color="auto"/>
        <w:bottom w:val="none" w:sz="0" w:space="0" w:color="auto"/>
        <w:right w:val="none" w:sz="0" w:space="0" w:color="auto"/>
      </w:divBdr>
    </w:div>
    <w:div w:id="242833772">
      <w:bodyDiv w:val="1"/>
      <w:marLeft w:val="0"/>
      <w:marRight w:val="0"/>
      <w:marTop w:val="0"/>
      <w:marBottom w:val="0"/>
      <w:divBdr>
        <w:top w:val="none" w:sz="0" w:space="0" w:color="auto"/>
        <w:left w:val="none" w:sz="0" w:space="0" w:color="auto"/>
        <w:bottom w:val="none" w:sz="0" w:space="0" w:color="auto"/>
        <w:right w:val="none" w:sz="0" w:space="0" w:color="auto"/>
      </w:divBdr>
    </w:div>
    <w:div w:id="763843557">
      <w:bodyDiv w:val="1"/>
      <w:marLeft w:val="0"/>
      <w:marRight w:val="0"/>
      <w:marTop w:val="0"/>
      <w:marBottom w:val="0"/>
      <w:divBdr>
        <w:top w:val="none" w:sz="0" w:space="0" w:color="auto"/>
        <w:left w:val="none" w:sz="0" w:space="0" w:color="auto"/>
        <w:bottom w:val="none" w:sz="0" w:space="0" w:color="auto"/>
        <w:right w:val="none" w:sz="0" w:space="0" w:color="auto"/>
      </w:divBdr>
    </w:div>
    <w:div w:id="950940466">
      <w:bodyDiv w:val="1"/>
      <w:marLeft w:val="0"/>
      <w:marRight w:val="0"/>
      <w:marTop w:val="0"/>
      <w:marBottom w:val="0"/>
      <w:divBdr>
        <w:top w:val="none" w:sz="0" w:space="0" w:color="auto"/>
        <w:left w:val="none" w:sz="0" w:space="0" w:color="auto"/>
        <w:bottom w:val="none" w:sz="0" w:space="0" w:color="auto"/>
        <w:right w:val="none" w:sz="0" w:space="0" w:color="auto"/>
      </w:divBdr>
    </w:div>
    <w:div w:id="198927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3673</Words>
  <Characters>18994</Characters>
  <Application>Microsoft Office Word</Application>
  <DocSecurity>0</DocSecurity>
  <Lines>575</Lines>
  <Paragraphs>377</Paragraphs>
  <ScaleCrop>false</ScaleCrop>
  <HeadingPairs>
    <vt:vector size="4" baseType="variant">
      <vt:variant>
        <vt:lpstr>タイトル</vt:lpstr>
      </vt:variant>
      <vt:variant>
        <vt:i4>1</vt:i4>
      </vt:variant>
      <vt:variant>
        <vt:lpstr>見出し</vt:lpstr>
      </vt:variant>
      <vt:variant>
        <vt:i4>1</vt:i4>
      </vt:variant>
    </vt:vector>
  </HeadingPairs>
  <TitlesOfParts>
    <vt:vector size="2" baseType="lpstr">
      <vt:lpstr/>
      <vt:lpstr>    1. Introduction</vt:lpstr>
    </vt:vector>
  </TitlesOfParts>
  <Company>gakushuin</Company>
  <LinksUpToDate>false</LinksUpToDate>
  <CharactersWithSpaces>22290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20030101</dc:creator>
  <cp:keywords/>
  <dc:description/>
  <cp:lastModifiedBy>20030101</cp:lastModifiedBy>
  <cp:revision>2</cp:revision>
  <cp:lastPrinted>2026-09-03T13:31:00Z</cp:lastPrinted>
  <dcterms:created xsi:type="dcterms:W3CDTF">2026-09-03T13:54:00Z</dcterms:created>
  <dcterms:modified xsi:type="dcterms:W3CDTF">2026-09-03T13:54:00Z</dcterms:modified>
</cp:coreProperties>
</file>